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412BAB6A"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F72802">
        <w:rPr>
          <w:rFonts w:ascii="Arial" w:eastAsia="MS Mincho" w:hAnsi="Arial" w:cs="Arial"/>
          <w:b/>
          <w:sz w:val="24"/>
          <w:szCs w:val="24"/>
          <w:lang w:val="en-US"/>
        </w:rPr>
        <w:t>12525</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E42065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A41B9" w:rsidRPr="000A41B9">
        <w:rPr>
          <w:rFonts w:ascii="Arial" w:hAnsi="Arial" w:cs="Arial"/>
          <w:sz w:val="22"/>
        </w:rPr>
        <w:t>Discussion on RRM requirement impacts for R19 NES enhancements</w:t>
      </w:r>
    </w:p>
    <w:p w14:paraId="0BF78C31" w14:textId="6B45D39F"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57CA8">
        <w:rPr>
          <w:rFonts w:ascii="Arial" w:hAnsi="Arial" w:cs="Arial"/>
          <w:sz w:val="22"/>
          <w:lang w:val="en-US"/>
        </w:rPr>
        <w:t>8.21.2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AE24D2E" w:rsidR="00902E80" w:rsidRDefault="00902E80" w:rsidP="00902E80">
      <w:pPr>
        <w:adjustRightInd/>
        <w:jc w:val="both"/>
        <w:textAlignment w:val="auto"/>
        <w:rPr>
          <w:rFonts w:eastAsiaTheme="minorEastAsia"/>
          <w:lang w:eastAsia="zh-CN"/>
        </w:rPr>
      </w:pPr>
      <w:r>
        <w:rPr>
          <w:rFonts w:eastAsiaTheme="minorEastAsia"/>
          <w:lang w:eastAsia="zh-CN"/>
        </w:rPr>
        <w:t>In RAN</w:t>
      </w:r>
      <w:r w:rsidR="00576C64">
        <w:rPr>
          <w:rFonts w:eastAsiaTheme="minorEastAsia"/>
          <w:lang w:eastAsia="zh-CN"/>
        </w:rPr>
        <w:t>P</w:t>
      </w:r>
      <w:r>
        <w:rPr>
          <w:rFonts w:eastAsiaTheme="minorEastAsia"/>
          <w:lang w:eastAsia="zh-CN"/>
        </w:rPr>
        <w:t xml:space="preserve"> #10</w:t>
      </w:r>
      <w:r w:rsidR="00060ABB">
        <w:rPr>
          <w:rFonts w:eastAsiaTheme="minorEastAsia"/>
          <w:lang w:eastAsia="zh-CN"/>
        </w:rPr>
        <w:t>2</w:t>
      </w:r>
      <w:r w:rsidR="00576C64">
        <w:rPr>
          <w:rFonts w:eastAsiaTheme="minorEastAsia"/>
          <w:lang w:eastAsia="zh-CN"/>
        </w:rPr>
        <w:t xml:space="preserve"> an</w:t>
      </w:r>
      <w:r w:rsidR="00060ABB">
        <w:rPr>
          <w:rFonts w:eastAsiaTheme="minorEastAsia"/>
          <w:lang w:eastAsia="zh-CN"/>
        </w:rPr>
        <w:t>d</w:t>
      </w:r>
      <w:r w:rsidR="00576C64">
        <w:rPr>
          <w:rFonts w:eastAsiaTheme="minorEastAsia"/>
          <w:lang w:eastAsia="zh-CN"/>
        </w:rPr>
        <w:t xml:space="preserve"> #104</w:t>
      </w:r>
      <w:r>
        <w:rPr>
          <w:rFonts w:eastAsiaTheme="minorEastAsia"/>
          <w:lang w:eastAsia="zh-CN"/>
        </w:rPr>
        <w:t xml:space="preserve">, the </w:t>
      </w:r>
      <w:r w:rsidR="00D141EB">
        <w:rPr>
          <w:rFonts w:eastAsiaTheme="minorEastAsia"/>
          <w:lang w:eastAsia="zh-CN"/>
        </w:rPr>
        <w:t>WID for R19 NES</w:t>
      </w:r>
      <w:r>
        <w:rPr>
          <w:rFonts w:eastAsiaTheme="minorEastAsia"/>
          <w:lang w:eastAsia="zh-CN"/>
        </w:rPr>
        <w:t xml:space="preserve"> [1], [2] are approved.</w:t>
      </w:r>
    </w:p>
    <w:p w14:paraId="04AAE990" w14:textId="1C2969F5"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B3272D">
        <w:rPr>
          <w:rFonts w:eastAsiaTheme="minorEastAsia"/>
          <w:lang w:eastAsia="zh-CN"/>
        </w:rPr>
        <w:t>RRM requirement impacts for R19 NES enhancements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0E41A7C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059CA">
        <w:rPr>
          <w:rFonts w:eastAsiaTheme="minorEastAsia"/>
          <w:b/>
          <w:lang w:eastAsia="zh-CN"/>
        </w:rPr>
        <w:t>RRM requirement impacts from On-demand SSB</w:t>
      </w:r>
      <w:r w:rsidR="002E2052">
        <w:rPr>
          <w:rFonts w:eastAsiaTheme="minorEastAsia"/>
          <w:b/>
          <w:lang w:eastAsia="zh-CN"/>
        </w:rPr>
        <w:t xml:space="preserve"> </w:t>
      </w:r>
      <w:r>
        <w:rPr>
          <w:rFonts w:eastAsiaTheme="minorEastAsia"/>
          <w:b/>
          <w:lang w:eastAsia="zh-CN"/>
        </w:rPr>
        <w:t>&gt;</w:t>
      </w:r>
    </w:p>
    <w:p w14:paraId="55118648" w14:textId="5971DF68" w:rsidR="003F419A" w:rsidRPr="00D655D3" w:rsidRDefault="00A72C5F" w:rsidP="003F419A">
      <w:pPr>
        <w:overflowPunct/>
        <w:autoSpaceDE/>
        <w:autoSpaceDN/>
        <w:adjustRightInd/>
        <w:jc w:val="both"/>
        <w:textAlignment w:val="auto"/>
        <w:rPr>
          <w:rFonts w:eastAsia="宋体"/>
          <w:lang w:eastAsia="zh-CN"/>
        </w:rPr>
      </w:pPr>
      <w:r>
        <w:rPr>
          <w:rFonts w:eastAsia="宋体"/>
          <w:lang w:eastAsia="zh-CN"/>
        </w:rPr>
        <w:t xml:space="preserve">In [2], the following objective </w:t>
      </w:r>
      <w:r w:rsidR="00875E10">
        <w:rPr>
          <w:rFonts w:eastAsia="宋体"/>
          <w:lang w:eastAsia="zh-CN"/>
        </w:rPr>
        <w:t>is</w:t>
      </w:r>
      <w:r>
        <w:rPr>
          <w:rFonts w:eastAsia="宋体"/>
          <w:lang w:eastAsia="zh-CN"/>
        </w:rPr>
        <w:t xml:space="preserve"> listed</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4502E0A0" w14:textId="77777777" w:rsidR="00B019AE" w:rsidRDefault="00B019AE" w:rsidP="00B019AE">
            <w:pPr>
              <w:numPr>
                <w:ilvl w:val="0"/>
                <w:numId w:val="15"/>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A7041FA" w14:textId="77777777" w:rsidR="00B019AE" w:rsidRPr="005A51E8" w:rsidRDefault="00B019AE" w:rsidP="00B019AE">
            <w:pPr>
              <w:numPr>
                <w:ilvl w:val="1"/>
                <w:numId w:val="15"/>
              </w:numPr>
              <w:spacing w:beforeLines="50" w:before="120" w:afterLines="50" w:after="120"/>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2E643483" w14:textId="414096AB" w:rsidR="003F419A" w:rsidRPr="006174C8" w:rsidRDefault="00B019AE" w:rsidP="006174C8">
            <w:pPr>
              <w:numPr>
                <w:ilvl w:val="1"/>
                <w:numId w:val="15"/>
              </w:numPr>
              <w:spacing w:beforeLines="50" w:before="120" w:afterLines="50" w:after="120"/>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16C38918" w:rsidR="008E19C2" w:rsidRDefault="00FF5C3C"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related RAN1 agreements for this bullet </w:t>
      </w:r>
      <w:r w:rsidR="00987781">
        <w:rPr>
          <w:rFonts w:eastAsia="宋体"/>
          <w:lang w:eastAsia="zh-CN"/>
        </w:rPr>
        <w:t>are</w:t>
      </w:r>
      <w:r>
        <w:rPr>
          <w:rFonts w:eastAsia="宋体"/>
          <w:lang w:eastAsia="zh-CN"/>
        </w:rPr>
        <w:t xml:space="preserve"> cited below.</w:t>
      </w:r>
    </w:p>
    <w:tbl>
      <w:tblPr>
        <w:tblStyle w:val="ae"/>
        <w:tblW w:w="0" w:type="auto"/>
        <w:tblLook w:val="04A0" w:firstRow="1" w:lastRow="0" w:firstColumn="1" w:lastColumn="0" w:noHBand="0" w:noVBand="1"/>
      </w:tblPr>
      <w:tblGrid>
        <w:gridCol w:w="9631"/>
      </w:tblGrid>
      <w:tr w:rsidR="005D1B8A" w:rsidRPr="00C86698" w14:paraId="4AEA151C" w14:textId="77777777" w:rsidTr="00747561">
        <w:tc>
          <w:tcPr>
            <w:tcW w:w="9631" w:type="dxa"/>
          </w:tcPr>
          <w:p w14:paraId="25B2C586" w14:textId="6C8CA068" w:rsidR="00464C8F" w:rsidRPr="00296B05" w:rsidRDefault="00464C8F" w:rsidP="00464C8F">
            <w:pPr>
              <w:spacing w:after="0"/>
              <w:ind w:left="140"/>
              <w:rPr>
                <w:b/>
                <w:bCs/>
                <w:u w:val="single"/>
                <w:lang w:eastAsia="zh-CN"/>
              </w:rPr>
            </w:pPr>
            <w:r w:rsidRPr="00296B05">
              <w:rPr>
                <w:rFonts w:eastAsiaTheme="minorEastAsia" w:hint="eastAsia"/>
                <w:b/>
                <w:bCs/>
                <w:u w:val="single"/>
                <w:lang w:eastAsia="zh-CN"/>
              </w:rPr>
              <w:t>A</w:t>
            </w:r>
            <w:r w:rsidRPr="00296B05">
              <w:rPr>
                <w:rFonts w:eastAsiaTheme="minorEastAsia"/>
                <w:b/>
                <w:bCs/>
                <w:u w:val="single"/>
                <w:lang w:eastAsia="zh-CN"/>
              </w:rPr>
              <w:t>greements in RAN1 #116bis</w:t>
            </w:r>
          </w:p>
          <w:p w14:paraId="417B9946" w14:textId="77777777" w:rsidR="00AC54B3" w:rsidRPr="002D13A8" w:rsidRDefault="00AC54B3" w:rsidP="00AC54B3">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3DB3E60D" w14:textId="77777777" w:rsidR="00AC54B3" w:rsidRPr="002D13A8" w:rsidRDefault="00AC54B3" w:rsidP="00AC54B3">
            <w:pPr>
              <w:overflowPunct/>
              <w:autoSpaceDE/>
              <w:autoSpaceDN/>
              <w:adjustRightInd/>
              <w:spacing w:after="0"/>
              <w:contextualSpacing/>
              <w:jc w:val="both"/>
              <w:textAlignment w:val="auto"/>
              <w:rPr>
                <w:rFonts w:ascii="Times" w:eastAsia="Malgun Gothic" w:hAnsi="Times"/>
                <w:lang w:eastAsia="ko-KR"/>
              </w:rPr>
            </w:pPr>
            <w:r w:rsidRPr="002D13A8">
              <w:rPr>
                <w:rFonts w:ascii="Times" w:eastAsia="Batang" w:hAnsi="Times"/>
              </w:rPr>
              <w:t>For the identified scenarios</w:t>
            </w:r>
            <w:r w:rsidRPr="002D13A8">
              <w:rPr>
                <w:rFonts w:ascii="Times" w:eastAsia="Batang" w:hAnsi="Times" w:hint="eastAsia"/>
                <w:lang w:eastAsia="ko-KR"/>
              </w:rPr>
              <w:t xml:space="preserve"> and cases (as per RAN1#116 agreement)</w:t>
            </w:r>
            <w:r w:rsidRPr="002D13A8">
              <w:rPr>
                <w:rFonts w:ascii="Times" w:eastAsia="Batang" w:hAnsi="Times"/>
              </w:rPr>
              <w:t>,</w:t>
            </w:r>
            <w:r w:rsidRPr="002D13A8">
              <w:rPr>
                <w:rFonts w:ascii="Times" w:eastAsia="Batang" w:hAnsi="Times" w:hint="eastAsia"/>
                <w:lang w:eastAsia="ko-KR"/>
              </w:rPr>
              <w:t xml:space="preserve"> on-demand SSB can be triggered by </w:t>
            </w:r>
            <w:proofErr w:type="spellStart"/>
            <w:r w:rsidRPr="002D13A8">
              <w:rPr>
                <w:rFonts w:ascii="Times" w:eastAsia="Batang" w:hAnsi="Times" w:hint="eastAsia"/>
                <w:lang w:eastAsia="ko-KR"/>
              </w:rPr>
              <w:t>gNB</w:t>
            </w:r>
            <w:proofErr w:type="spellEnd"/>
            <w:r w:rsidRPr="002D13A8">
              <w:rPr>
                <w:rFonts w:ascii="Times" w:eastAsia="Batang" w:hAnsi="Times" w:hint="eastAsia"/>
                <w:lang w:eastAsia="ko-KR"/>
              </w:rPr>
              <w:t xml:space="preserve"> at least for the following scenarios/cases:</w:t>
            </w:r>
          </w:p>
          <w:p w14:paraId="398D4F79"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lang w:eastAsia="x-none"/>
              </w:rPr>
              <w:t>Scenario #2</w:t>
            </w:r>
            <w:r w:rsidRPr="002D13A8">
              <w:rPr>
                <w:rFonts w:ascii="Times" w:eastAsia="Batang" w:hAnsi="Times" w:hint="eastAsia"/>
                <w:lang w:eastAsia="ko-KR"/>
              </w:rPr>
              <w:t xml:space="preserve"> and Case #1</w:t>
            </w:r>
          </w:p>
          <w:p w14:paraId="7D2EAB1F"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Scenario #2 and Case #2</w:t>
            </w:r>
          </w:p>
          <w:p w14:paraId="0267C01F"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lang w:eastAsia="x-none"/>
              </w:rPr>
              <w:t>Scenario #</w:t>
            </w:r>
            <w:r w:rsidRPr="002D13A8">
              <w:rPr>
                <w:rFonts w:ascii="Times" w:eastAsia="Batang" w:hAnsi="Times" w:hint="eastAsia"/>
                <w:lang w:eastAsia="ko-KR"/>
              </w:rPr>
              <w:t>2A and Case #1</w:t>
            </w:r>
          </w:p>
          <w:p w14:paraId="6142227A"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Scenario #2A and Case #2</w:t>
            </w:r>
          </w:p>
          <w:p w14:paraId="41318B86"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 xml:space="preserve">FFS: </w:t>
            </w:r>
            <w:r w:rsidRPr="002D13A8">
              <w:rPr>
                <w:rFonts w:ascii="Times" w:eastAsia="Malgun Gothic" w:hAnsi="Times" w:hint="eastAsia"/>
                <w:lang w:eastAsia="ko-KR"/>
              </w:rPr>
              <w:t>Scenario #3A and Case #1</w:t>
            </w:r>
          </w:p>
          <w:p w14:paraId="24C25F0F"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 xml:space="preserve">FFS: </w:t>
            </w:r>
            <w:r w:rsidRPr="002D13A8">
              <w:rPr>
                <w:rFonts w:ascii="Times" w:eastAsia="Batang" w:hAnsi="Times"/>
                <w:lang w:eastAsia="x-none"/>
              </w:rPr>
              <w:t>Scenario #3</w:t>
            </w:r>
            <w:r w:rsidRPr="002D13A8">
              <w:rPr>
                <w:rFonts w:ascii="Times" w:eastAsia="Batang" w:hAnsi="Times" w:hint="eastAsia"/>
                <w:lang w:eastAsia="ko-KR"/>
              </w:rPr>
              <w:t>A and Case #2</w:t>
            </w:r>
          </w:p>
          <w:p w14:paraId="4FC591F3"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FFS: Scenario #3B and Case #1</w:t>
            </w:r>
          </w:p>
          <w:p w14:paraId="697CE666"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Batang" w:hAnsi="Times" w:hint="eastAsia"/>
                <w:lang w:eastAsia="ko-KR"/>
              </w:rPr>
              <w:t>FFS: Scenario #3B and Case #2</w:t>
            </w:r>
          </w:p>
          <w:p w14:paraId="779FD010"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For Case #1, once on-demand SSB is triggered, its transmission is in a periodic manner.</w:t>
            </w:r>
          </w:p>
          <w:p w14:paraId="48FDDD10" w14:textId="77777777" w:rsidR="00AC54B3" w:rsidRPr="002D13A8" w:rsidRDefault="00AC54B3" w:rsidP="00AC54B3">
            <w:pPr>
              <w:numPr>
                <w:ilvl w:val="1"/>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Note: This does not imply periodic on-demand SSB is transmitted indefinitely after triggered.</w:t>
            </w:r>
          </w:p>
          <w:p w14:paraId="4E169457" w14:textId="77777777" w:rsidR="00AC54B3" w:rsidRPr="002D13A8" w:rsidRDefault="00AC54B3" w:rsidP="00AC54B3">
            <w:pPr>
              <w:numPr>
                <w:ilvl w:val="0"/>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Notes:</w:t>
            </w:r>
          </w:p>
          <w:p w14:paraId="050FA7C3" w14:textId="77777777" w:rsidR="00EC4CEF" w:rsidRPr="00A834ED" w:rsidRDefault="00EC4CEF" w:rsidP="00EC4CEF">
            <w:pPr>
              <w:numPr>
                <w:ilvl w:val="1"/>
                <w:numId w:val="49"/>
              </w:numPr>
              <w:overflowPunct/>
              <w:autoSpaceDE/>
              <w:autoSpaceDN/>
              <w:adjustRightInd/>
              <w:spacing w:after="0"/>
              <w:contextualSpacing/>
              <w:jc w:val="both"/>
              <w:textAlignment w:val="auto"/>
              <w:rPr>
                <w:rFonts w:eastAsia="Malgun Gothic"/>
                <w:lang w:val="en-US" w:eastAsia="x-none"/>
              </w:rPr>
            </w:pPr>
            <w:r w:rsidRPr="00A834ED">
              <w:rPr>
                <w:rFonts w:ascii="Times" w:eastAsia="Batang" w:hAnsi="Times"/>
                <w:lang w:eastAsia="x-none"/>
              </w:rPr>
              <w:t>Case #1: No always-on SSB on the cell</w:t>
            </w:r>
          </w:p>
          <w:p w14:paraId="44A3A46E" w14:textId="77777777" w:rsidR="00EC4CEF" w:rsidRPr="00A834ED" w:rsidRDefault="00EC4CEF" w:rsidP="00EC4CEF">
            <w:pPr>
              <w:numPr>
                <w:ilvl w:val="1"/>
                <w:numId w:val="49"/>
              </w:numPr>
              <w:overflowPunct/>
              <w:autoSpaceDE/>
              <w:autoSpaceDN/>
              <w:adjustRightInd/>
              <w:spacing w:after="0"/>
              <w:contextualSpacing/>
              <w:jc w:val="both"/>
              <w:textAlignment w:val="auto"/>
              <w:rPr>
                <w:rFonts w:eastAsia="Malgun Gothic"/>
                <w:lang w:val="en-US" w:eastAsia="x-none"/>
              </w:rPr>
            </w:pPr>
            <w:r w:rsidRPr="00A834ED">
              <w:rPr>
                <w:rFonts w:ascii="Times" w:eastAsia="Batang" w:hAnsi="Times"/>
                <w:lang w:eastAsia="x-none"/>
              </w:rPr>
              <w:t>Case #2: Always-on SSB is periodically transmitted on the cell</w:t>
            </w:r>
          </w:p>
          <w:p w14:paraId="42B917A8" w14:textId="77777777" w:rsidR="00086FAB" w:rsidRPr="00086FAB" w:rsidRDefault="00EA2D18" w:rsidP="00EA2D18">
            <w:pPr>
              <w:numPr>
                <w:ilvl w:val="1"/>
                <w:numId w:val="49"/>
              </w:numPr>
              <w:overflowPunct/>
              <w:autoSpaceDE/>
              <w:autoSpaceDN/>
              <w:adjustRightInd/>
              <w:spacing w:after="0"/>
              <w:contextualSpacing/>
              <w:jc w:val="both"/>
              <w:textAlignment w:val="auto"/>
              <w:rPr>
                <w:rFonts w:eastAsia="Malgun Gothic"/>
                <w:lang w:val="en-US" w:eastAsia="zh-CN"/>
              </w:rPr>
            </w:pPr>
            <w:r w:rsidRPr="00A834ED">
              <w:rPr>
                <w:lang w:val="en-US" w:eastAsia="zh-CN"/>
              </w:rPr>
              <w:t>Scenario #2</w:t>
            </w:r>
            <w:r w:rsidR="00086FAB">
              <w:rPr>
                <w:lang w:val="en-US" w:eastAsia="zh-CN"/>
              </w:rPr>
              <w:t xml:space="preserve"> </w:t>
            </w:r>
            <w:r w:rsidR="00086FAB" w:rsidRPr="002D13A8">
              <w:rPr>
                <w:rFonts w:ascii="Times" w:eastAsia="Malgun Gothic" w:hAnsi="Times" w:hint="eastAsia"/>
                <w:lang w:eastAsia="ko-KR"/>
              </w:rPr>
              <w:t>refers to</w:t>
            </w:r>
          </w:p>
          <w:p w14:paraId="7EC14460" w14:textId="51CD72A7" w:rsidR="00EA2D18" w:rsidRPr="00A834ED" w:rsidRDefault="00EA2D18" w:rsidP="00086FAB">
            <w:pPr>
              <w:numPr>
                <w:ilvl w:val="2"/>
                <w:numId w:val="49"/>
              </w:numPr>
              <w:overflowPunct/>
              <w:autoSpaceDE/>
              <w:autoSpaceDN/>
              <w:adjustRightInd/>
              <w:spacing w:after="0"/>
              <w:contextualSpacing/>
              <w:jc w:val="both"/>
              <w:textAlignment w:val="auto"/>
              <w:rPr>
                <w:rFonts w:eastAsia="Malgun Gothic"/>
                <w:lang w:val="en-US" w:eastAsia="zh-CN"/>
              </w:rPr>
            </w:pPr>
            <w:proofErr w:type="spellStart"/>
            <w:r w:rsidRPr="00A834ED">
              <w:rPr>
                <w:lang w:val="en-US" w:eastAsia="zh-CN"/>
              </w:rPr>
              <w:t>SCell</w:t>
            </w:r>
            <w:proofErr w:type="spellEnd"/>
            <w:r w:rsidRPr="00A834ED">
              <w:rPr>
                <w:lang w:val="en-US" w:eastAsia="zh-CN"/>
              </w:rPr>
              <w:t xml:space="preserve"> is configured to a UE but before the UE receives </w:t>
            </w:r>
            <w:proofErr w:type="spellStart"/>
            <w:r w:rsidRPr="00A834ED">
              <w:rPr>
                <w:lang w:val="en-US" w:eastAsia="zh-CN"/>
              </w:rPr>
              <w:t>SCell</w:t>
            </w:r>
            <w:proofErr w:type="spellEnd"/>
            <w:r w:rsidRPr="00A834ED">
              <w:rPr>
                <w:lang w:val="en-US" w:eastAsia="zh-CN"/>
              </w:rPr>
              <w:t xml:space="preserve"> activation command (e.g., as defined in TS 38.321)</w:t>
            </w:r>
          </w:p>
          <w:p w14:paraId="5345AC2A" w14:textId="77777777" w:rsidR="00AC54B3" w:rsidRPr="002D13A8" w:rsidRDefault="00AC54B3" w:rsidP="00AC54B3">
            <w:pPr>
              <w:numPr>
                <w:ilvl w:val="1"/>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Scenario #2A refers to</w:t>
            </w:r>
          </w:p>
          <w:p w14:paraId="32EAA9F1" w14:textId="77777777" w:rsidR="00AC54B3" w:rsidRPr="002D13A8" w:rsidRDefault="00AC54B3" w:rsidP="00AC54B3">
            <w:pPr>
              <w:numPr>
                <w:ilvl w:val="2"/>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w:t>
            </w:r>
            <w:r w:rsidRPr="002D13A8">
              <w:rPr>
                <w:rFonts w:ascii="Times" w:eastAsia="Malgun Gothic" w:hAnsi="Times" w:hint="eastAsia"/>
                <w:lang w:eastAsia="ko-KR"/>
              </w:rPr>
              <w:t xml:space="preserve">When </w:t>
            </w:r>
            <w:r w:rsidRPr="002D13A8">
              <w:rPr>
                <w:rFonts w:ascii="Times" w:eastAsia="Batang" w:hAnsi="Times"/>
                <w:lang w:eastAsia="x-none"/>
              </w:rPr>
              <w:t xml:space="preserve">UE receives </w:t>
            </w:r>
            <w:proofErr w:type="spellStart"/>
            <w:r w:rsidRPr="002D13A8">
              <w:rPr>
                <w:rFonts w:ascii="Times" w:eastAsia="Batang" w:hAnsi="Times"/>
                <w:lang w:eastAsia="x-none"/>
              </w:rPr>
              <w:t>SCell</w:t>
            </w:r>
            <w:proofErr w:type="spellEnd"/>
            <w:r w:rsidRPr="002D13A8">
              <w:rPr>
                <w:rFonts w:ascii="Times" w:eastAsia="Batang" w:hAnsi="Times"/>
                <w:lang w:eastAsia="x-none"/>
              </w:rPr>
              <w:t xml:space="preserve"> activation command (e.g., as defined in TS 38.321)</w:t>
            </w:r>
            <w:r w:rsidRPr="002D13A8">
              <w:rPr>
                <w:rFonts w:ascii="Times" w:eastAsia="Batang" w:hAnsi="Times"/>
                <w:lang w:eastAsia="ko-KR"/>
              </w:rPr>
              <w:t>”</w:t>
            </w:r>
          </w:p>
          <w:p w14:paraId="6F863E7E" w14:textId="77777777" w:rsidR="00AC54B3" w:rsidRPr="002D13A8" w:rsidRDefault="00AC54B3" w:rsidP="00AC54B3">
            <w:pPr>
              <w:numPr>
                <w:ilvl w:val="1"/>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Scenario #3A refers to</w:t>
            </w:r>
          </w:p>
          <w:p w14:paraId="0C184D9B" w14:textId="77777777" w:rsidR="00AC54B3" w:rsidRPr="002D13A8" w:rsidRDefault="00AC54B3" w:rsidP="00AC54B3">
            <w:pPr>
              <w:numPr>
                <w:ilvl w:val="2"/>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lastRenderedPageBreak/>
              <w:t>“A</w:t>
            </w:r>
            <w:r w:rsidRPr="002D13A8">
              <w:rPr>
                <w:rFonts w:ascii="Times" w:eastAsia="Batang" w:hAnsi="Times"/>
                <w:lang w:eastAsia="x-none"/>
              </w:rPr>
              <w:t xml:space="preserve">fter UE receives </w:t>
            </w:r>
            <w:proofErr w:type="spellStart"/>
            <w:r w:rsidRPr="002D13A8">
              <w:rPr>
                <w:rFonts w:ascii="Times" w:eastAsia="Batang" w:hAnsi="Times"/>
                <w:lang w:eastAsia="x-none"/>
              </w:rPr>
              <w:t>SCell</w:t>
            </w:r>
            <w:proofErr w:type="spellEnd"/>
            <w:r w:rsidRPr="002D13A8">
              <w:rPr>
                <w:rFonts w:ascii="Times" w:eastAsia="Batang" w:hAnsi="Times"/>
                <w:lang w:eastAsia="x-none"/>
              </w:rPr>
              <w:t xml:space="preserve"> activation command (e.g., as defined in TS 38.321)</w:t>
            </w:r>
            <w:r w:rsidRPr="002D13A8">
              <w:rPr>
                <w:rFonts w:ascii="Times" w:eastAsia="Batang" w:hAnsi="Times" w:hint="eastAsia"/>
                <w:lang w:eastAsia="ko-KR"/>
              </w:rPr>
              <w:t xml:space="preserve"> until </w:t>
            </w:r>
            <w:proofErr w:type="spellStart"/>
            <w:r w:rsidRPr="002D13A8">
              <w:rPr>
                <w:rFonts w:ascii="Times" w:eastAsia="Batang" w:hAnsi="Times" w:hint="eastAsia"/>
                <w:lang w:eastAsia="ko-KR"/>
              </w:rPr>
              <w:t>SCell</w:t>
            </w:r>
            <w:proofErr w:type="spellEnd"/>
            <w:r w:rsidRPr="002D13A8">
              <w:rPr>
                <w:rFonts w:ascii="Times" w:eastAsia="Batang" w:hAnsi="Times" w:hint="eastAsia"/>
                <w:lang w:eastAsia="ko-KR"/>
              </w:rPr>
              <w:t xml:space="preserve"> activation is completed</w:t>
            </w:r>
            <w:r w:rsidRPr="002D13A8">
              <w:rPr>
                <w:rFonts w:ascii="Times" w:eastAsia="Batang" w:hAnsi="Times"/>
                <w:lang w:eastAsia="ko-KR"/>
              </w:rPr>
              <w:t>”</w:t>
            </w:r>
          </w:p>
          <w:p w14:paraId="1B65E118" w14:textId="77777777" w:rsidR="00AC54B3" w:rsidRPr="002D13A8" w:rsidRDefault="00AC54B3" w:rsidP="00AC54B3">
            <w:pPr>
              <w:numPr>
                <w:ilvl w:val="1"/>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Scenario #3B refers to</w:t>
            </w:r>
          </w:p>
          <w:p w14:paraId="2E790886" w14:textId="77777777" w:rsidR="00AC54B3" w:rsidRPr="002D13A8" w:rsidRDefault="00AC54B3" w:rsidP="00AC54B3">
            <w:pPr>
              <w:numPr>
                <w:ilvl w:val="2"/>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w:t>
            </w:r>
            <w:r w:rsidRPr="002D13A8">
              <w:rPr>
                <w:rFonts w:ascii="Times" w:eastAsia="Malgun Gothic" w:hAnsi="Times" w:hint="eastAsia"/>
                <w:lang w:eastAsia="ko-KR"/>
              </w:rPr>
              <w:t xml:space="preserve">When </w:t>
            </w:r>
            <w:proofErr w:type="spellStart"/>
            <w:r w:rsidRPr="002D13A8">
              <w:rPr>
                <w:rFonts w:ascii="Times" w:eastAsia="Malgun Gothic" w:hAnsi="Times" w:hint="eastAsia"/>
                <w:lang w:eastAsia="ko-KR"/>
              </w:rPr>
              <w:t>SCell</w:t>
            </w:r>
            <w:proofErr w:type="spellEnd"/>
            <w:r w:rsidRPr="002D13A8">
              <w:rPr>
                <w:rFonts w:ascii="Times" w:eastAsia="Malgun Gothic" w:hAnsi="Times" w:hint="eastAsia"/>
                <w:lang w:eastAsia="ko-KR"/>
              </w:rPr>
              <w:t xml:space="preserve"> activation is completed and </w:t>
            </w:r>
            <w:proofErr w:type="spellStart"/>
            <w:r w:rsidRPr="002D13A8">
              <w:rPr>
                <w:rFonts w:ascii="Times" w:eastAsia="Malgun Gothic" w:hAnsi="Times" w:hint="eastAsia"/>
                <w:lang w:eastAsia="ko-KR"/>
              </w:rPr>
              <w:t>SCell</w:t>
            </w:r>
            <w:proofErr w:type="spellEnd"/>
            <w:r w:rsidRPr="002D13A8">
              <w:rPr>
                <w:rFonts w:ascii="Times" w:eastAsia="Malgun Gothic" w:hAnsi="Times" w:hint="eastAsia"/>
                <w:lang w:eastAsia="ko-KR"/>
              </w:rPr>
              <w:t xml:space="preserve"> is activated</w:t>
            </w:r>
            <w:r w:rsidRPr="002D13A8">
              <w:rPr>
                <w:rFonts w:ascii="Times" w:eastAsia="Malgun Gothic" w:hAnsi="Times"/>
                <w:lang w:eastAsia="ko-KR"/>
              </w:rPr>
              <w:t>” or</w:t>
            </w:r>
          </w:p>
          <w:p w14:paraId="7448B5FF" w14:textId="77777777" w:rsidR="00AC54B3" w:rsidRPr="002D13A8" w:rsidRDefault="00AC54B3" w:rsidP="00AC54B3">
            <w:pPr>
              <w:numPr>
                <w:ilvl w:val="2"/>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ko-KR"/>
              </w:rPr>
              <w:t>“A</w:t>
            </w:r>
            <w:r w:rsidRPr="002D13A8">
              <w:rPr>
                <w:rFonts w:ascii="Times" w:eastAsia="Malgun Gothic" w:hAnsi="Times" w:hint="eastAsia"/>
                <w:lang w:eastAsia="ko-KR"/>
              </w:rPr>
              <w:t xml:space="preserve">fter </w:t>
            </w:r>
            <w:proofErr w:type="spellStart"/>
            <w:r w:rsidRPr="002D13A8">
              <w:rPr>
                <w:rFonts w:ascii="Times" w:eastAsia="Malgun Gothic" w:hAnsi="Times" w:hint="eastAsia"/>
                <w:lang w:eastAsia="ko-KR"/>
              </w:rPr>
              <w:t>SCell</w:t>
            </w:r>
            <w:proofErr w:type="spellEnd"/>
            <w:r w:rsidRPr="002D13A8">
              <w:rPr>
                <w:rFonts w:ascii="Times" w:eastAsia="Malgun Gothic" w:hAnsi="Times" w:hint="eastAsia"/>
                <w:lang w:eastAsia="ko-KR"/>
              </w:rPr>
              <w:t xml:space="preserve"> activation is completed and </w:t>
            </w:r>
            <w:proofErr w:type="spellStart"/>
            <w:r w:rsidRPr="002D13A8">
              <w:rPr>
                <w:rFonts w:ascii="Times" w:eastAsia="Malgun Gothic" w:hAnsi="Times" w:hint="eastAsia"/>
                <w:lang w:eastAsia="ko-KR"/>
              </w:rPr>
              <w:t>SCell</w:t>
            </w:r>
            <w:proofErr w:type="spellEnd"/>
            <w:r w:rsidRPr="002D13A8">
              <w:rPr>
                <w:rFonts w:ascii="Times" w:eastAsia="Malgun Gothic" w:hAnsi="Times" w:hint="eastAsia"/>
                <w:lang w:eastAsia="ko-KR"/>
              </w:rPr>
              <w:t xml:space="preserve"> is activated</w:t>
            </w:r>
            <w:r w:rsidRPr="002D13A8">
              <w:rPr>
                <w:rFonts w:ascii="Times" w:eastAsia="Malgun Gothic" w:hAnsi="Times"/>
                <w:lang w:eastAsia="ko-KR"/>
              </w:rPr>
              <w:t>”</w:t>
            </w:r>
          </w:p>
          <w:p w14:paraId="247AF61E" w14:textId="77777777" w:rsidR="00AC54B3" w:rsidRPr="002D13A8" w:rsidRDefault="00AC54B3" w:rsidP="00AC54B3">
            <w:pPr>
              <w:numPr>
                <w:ilvl w:val="1"/>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lang w:eastAsia="x-none"/>
              </w:rPr>
              <w:t>For discussion purpose</w:t>
            </w:r>
            <w:r w:rsidRPr="002D13A8">
              <w:rPr>
                <w:rFonts w:ascii="Times" w:eastAsia="Malgun Gothic" w:hAnsi="Times" w:hint="eastAsia"/>
                <w:lang w:eastAsia="ko-KR"/>
              </w:rPr>
              <w:t xml:space="preserve"> under AI 9.5.1</w:t>
            </w:r>
            <w:r w:rsidRPr="002D13A8">
              <w:rPr>
                <w:rFonts w:ascii="Times" w:eastAsia="Malgun Gothic" w:hAnsi="Times"/>
                <w:lang w:eastAsia="x-none"/>
              </w:rPr>
              <w:t xml:space="preserve">, always-on SSB is </w:t>
            </w:r>
            <w:r w:rsidRPr="002D13A8">
              <w:rPr>
                <w:rFonts w:ascii="Times" w:eastAsia="Malgun Gothic" w:hAnsi="Times" w:hint="eastAsia"/>
                <w:lang w:eastAsia="ko-KR"/>
              </w:rPr>
              <w:t xml:space="preserve">SSB </w:t>
            </w:r>
            <w:r w:rsidRPr="002D13A8">
              <w:rPr>
                <w:rFonts w:ascii="Times" w:eastAsia="Malgun Gothic" w:hAnsi="Times"/>
                <w:lang w:eastAsia="ko-KR"/>
              </w:rPr>
              <w:t>supported in</w:t>
            </w:r>
            <w:r w:rsidRPr="002D13A8">
              <w:rPr>
                <w:rFonts w:ascii="Times" w:eastAsia="Malgun Gothic" w:hAnsi="Times" w:hint="eastAsia"/>
                <w:lang w:eastAsia="ko-KR"/>
              </w:rPr>
              <w:t xml:space="preserve"> Rel-18 specifications.</w:t>
            </w:r>
          </w:p>
          <w:p w14:paraId="1C40A7C1" w14:textId="77777777" w:rsidR="00AC54B3" w:rsidRPr="002D13A8" w:rsidRDefault="00AC54B3" w:rsidP="00AC54B3">
            <w:pPr>
              <w:numPr>
                <w:ilvl w:val="1"/>
                <w:numId w:val="49"/>
              </w:numPr>
              <w:overflowPunct/>
              <w:autoSpaceDE/>
              <w:autoSpaceDN/>
              <w:adjustRightInd/>
              <w:spacing w:after="0"/>
              <w:contextualSpacing/>
              <w:jc w:val="both"/>
              <w:textAlignment w:val="auto"/>
              <w:rPr>
                <w:rFonts w:ascii="Times" w:eastAsia="Malgun Gothic" w:hAnsi="Times"/>
                <w:lang w:eastAsia="x-none"/>
              </w:rPr>
            </w:pPr>
            <w:r w:rsidRPr="002D13A8">
              <w:rPr>
                <w:rFonts w:ascii="Times" w:eastAsia="Malgun Gothic" w:hAnsi="Times" w:hint="eastAsia"/>
                <w:lang w:eastAsia="ko-KR"/>
              </w:rPr>
              <w:t>Timing for on-demand SSB transmission</w:t>
            </w:r>
            <w:r w:rsidRPr="002D13A8">
              <w:rPr>
                <w:rFonts w:ascii="Times" w:eastAsia="Malgun Gothic" w:hAnsi="Times"/>
                <w:lang w:eastAsia="ko-KR"/>
              </w:rPr>
              <w:t xml:space="preserve"> (e.g. when the triggered SSB starts and ends)</w:t>
            </w:r>
            <w:r w:rsidRPr="002D13A8">
              <w:rPr>
                <w:rFonts w:ascii="Times" w:eastAsia="Malgun Gothic" w:hAnsi="Times" w:hint="eastAsia"/>
                <w:lang w:eastAsia="ko-KR"/>
              </w:rPr>
              <w:t xml:space="preserve"> will be </w:t>
            </w:r>
            <w:r w:rsidRPr="002D13A8">
              <w:rPr>
                <w:rFonts w:ascii="Times" w:eastAsia="Malgun Gothic" w:hAnsi="Times"/>
                <w:lang w:eastAsia="ko-KR"/>
              </w:rPr>
              <w:t>separately</w:t>
            </w:r>
            <w:r w:rsidRPr="002D13A8">
              <w:rPr>
                <w:rFonts w:ascii="Times" w:eastAsia="Malgun Gothic" w:hAnsi="Times" w:hint="eastAsia"/>
                <w:lang w:eastAsia="ko-KR"/>
              </w:rPr>
              <w:t xml:space="preserve"> discussed.</w:t>
            </w:r>
          </w:p>
          <w:p w14:paraId="77705C32" w14:textId="77777777" w:rsidR="00AC54B3" w:rsidRPr="002D13A8" w:rsidRDefault="00AC54B3" w:rsidP="00AC54B3">
            <w:pPr>
              <w:overflowPunct/>
              <w:autoSpaceDE/>
              <w:autoSpaceDN/>
              <w:adjustRightInd/>
              <w:spacing w:after="0"/>
              <w:textAlignment w:val="auto"/>
              <w:rPr>
                <w:rFonts w:ascii="Times" w:eastAsia="Batang" w:hAnsi="Times"/>
                <w:szCs w:val="24"/>
                <w:lang w:eastAsia="x-none"/>
              </w:rPr>
            </w:pPr>
          </w:p>
          <w:p w14:paraId="032B3F7E" w14:textId="77777777" w:rsidR="003418D3" w:rsidRPr="002D13A8" w:rsidRDefault="003418D3" w:rsidP="003418D3">
            <w:pPr>
              <w:overflowPunct/>
              <w:autoSpaceDE/>
              <w:autoSpaceDN/>
              <w:adjustRightInd/>
              <w:spacing w:after="0"/>
              <w:textAlignment w:val="auto"/>
              <w:rPr>
                <w:rFonts w:ascii="Times" w:eastAsia="Batang" w:hAnsi="Times"/>
                <w:b/>
                <w:bCs/>
                <w:highlight w:val="green"/>
                <w:lang w:eastAsia="ko-KR"/>
              </w:rPr>
            </w:pPr>
            <w:r w:rsidRPr="002D13A8">
              <w:rPr>
                <w:rFonts w:ascii="Times" w:eastAsia="Batang" w:hAnsi="Times"/>
                <w:b/>
                <w:bCs/>
                <w:highlight w:val="green"/>
                <w:lang w:eastAsia="zh-CN"/>
              </w:rPr>
              <w:t>Agreement</w:t>
            </w:r>
          </w:p>
          <w:p w14:paraId="1044CB04" w14:textId="2AAF05B5" w:rsidR="003418D3" w:rsidRPr="002D13A8" w:rsidRDefault="003418D3" w:rsidP="003418D3">
            <w:pPr>
              <w:numPr>
                <w:ilvl w:val="0"/>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szCs w:val="16"/>
                <w:lang w:val="en-US" w:eastAsia="zh-CN"/>
              </w:rPr>
              <w:t>For SSB burst(s)</w:t>
            </w:r>
            <w:r w:rsidR="00D85F9F" w:rsidRPr="00D85F9F">
              <w:rPr>
                <w:color w:val="000000" w:themeColor="text1"/>
                <w:szCs w:val="16"/>
                <w:lang w:val="en-US" w:eastAsia="zh-CN"/>
              </w:rPr>
              <w:t xml:space="preserve"> </w:t>
            </w:r>
            <w:r w:rsidRPr="00D85F9F">
              <w:rPr>
                <w:color w:val="000000" w:themeColor="text1"/>
                <w:szCs w:val="16"/>
                <w:lang w:val="en-US" w:eastAsia="zh-CN"/>
              </w:rPr>
              <w:t>indicated by o</w:t>
            </w:r>
            <w:r w:rsidRPr="002D13A8">
              <w:rPr>
                <w:szCs w:val="16"/>
                <w:lang w:val="en-US" w:eastAsia="zh-CN"/>
              </w:rPr>
              <w:t xml:space="preserve">n-demand SSB </w:t>
            </w:r>
            <w:proofErr w:type="spellStart"/>
            <w:r w:rsidRPr="002D13A8">
              <w:rPr>
                <w:szCs w:val="16"/>
                <w:lang w:val="en-US" w:eastAsia="zh-CN"/>
              </w:rPr>
              <w:t>SCell</w:t>
            </w:r>
            <w:proofErr w:type="spellEnd"/>
            <w:r w:rsidRPr="002D13A8">
              <w:rPr>
                <w:szCs w:val="16"/>
                <w:lang w:val="en-US" w:eastAsia="zh-CN"/>
              </w:rPr>
              <w:t xml:space="preserve"> operation, study at least the following options.</w:t>
            </w:r>
          </w:p>
          <w:p w14:paraId="3A2D0AA8"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1: UE expects that </w:t>
            </w:r>
            <w:r w:rsidRPr="002D13A8">
              <w:rPr>
                <w:szCs w:val="16"/>
                <w:lang w:val="en-US" w:eastAsia="zh-CN"/>
              </w:rPr>
              <w:t xml:space="preserve">on-demand </w:t>
            </w:r>
            <w:r w:rsidRPr="002D13A8">
              <w:rPr>
                <w:rFonts w:eastAsia="Malgun Gothic"/>
                <w:szCs w:val="16"/>
                <w:lang w:val="en-US" w:eastAsia="zh-CN"/>
              </w:rPr>
              <w:t>SSB burst(s) is periodically transmitted from time instance A.</w:t>
            </w:r>
          </w:p>
          <w:p w14:paraId="6CFE9D54"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1A: UE expects that </w:t>
            </w:r>
            <w:r w:rsidRPr="002D13A8">
              <w:rPr>
                <w:szCs w:val="16"/>
                <w:lang w:val="en-US" w:eastAsia="zh-CN"/>
              </w:rPr>
              <w:t xml:space="preserve">on-demand </w:t>
            </w:r>
            <w:r w:rsidRPr="002D13A8">
              <w:rPr>
                <w:rFonts w:eastAsia="Malgun Gothic"/>
                <w:szCs w:val="16"/>
                <w:lang w:val="en-US" w:eastAsia="zh-CN"/>
              </w:rPr>
              <w:t xml:space="preserve">SSB burst(s) is periodically transmitted from time instance A until </w:t>
            </w:r>
            <w:proofErr w:type="spellStart"/>
            <w:r w:rsidRPr="002D13A8">
              <w:rPr>
                <w:rFonts w:eastAsia="Malgun Gothic"/>
                <w:szCs w:val="16"/>
                <w:lang w:val="en-US" w:eastAsia="zh-CN"/>
              </w:rPr>
              <w:t>gNB</w:t>
            </w:r>
            <w:proofErr w:type="spellEnd"/>
            <w:r w:rsidRPr="002D13A8">
              <w:rPr>
                <w:rFonts w:eastAsia="Malgun Gothic"/>
                <w:szCs w:val="16"/>
                <w:lang w:val="en-US" w:eastAsia="zh-CN"/>
              </w:rPr>
              <w:t xml:space="preserve"> turns OFF the on demand SSB</w:t>
            </w:r>
          </w:p>
          <w:p w14:paraId="7EE69899"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2: UE expects that </w:t>
            </w:r>
            <w:r w:rsidRPr="002D13A8">
              <w:rPr>
                <w:szCs w:val="16"/>
                <w:lang w:val="en-US" w:eastAsia="zh-CN"/>
              </w:rPr>
              <w:t xml:space="preserve">on-demand </w:t>
            </w:r>
            <w:r w:rsidRPr="002D13A8">
              <w:rPr>
                <w:rFonts w:eastAsia="Malgun Gothic"/>
                <w:szCs w:val="16"/>
                <w:lang w:val="en-US" w:eastAsia="zh-CN"/>
              </w:rPr>
              <w:t>SSB burst(s) is transmitted from time instance A to time instance B and not transmitted after time instance B.</w:t>
            </w:r>
          </w:p>
          <w:p w14:paraId="6F7913CD"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3: UE expects that </w:t>
            </w:r>
            <w:r w:rsidRPr="002D13A8">
              <w:rPr>
                <w:szCs w:val="16"/>
                <w:lang w:val="en-US" w:eastAsia="zh-CN"/>
              </w:rPr>
              <w:t xml:space="preserve">on-demand </w:t>
            </w:r>
            <w:r w:rsidRPr="002D13A8">
              <w:rPr>
                <w:rFonts w:eastAsia="Malgun Gothic"/>
                <w:szCs w:val="16"/>
                <w:lang w:val="en-US" w:eastAsia="zh-CN"/>
              </w:rPr>
              <w:t xml:space="preserve">SSB burst(s) is transmitted N times after time instance A and not transmitted after N </w:t>
            </w:r>
            <w:r w:rsidRPr="002D13A8">
              <w:rPr>
                <w:szCs w:val="16"/>
                <w:lang w:val="en-US" w:eastAsia="zh-CN"/>
              </w:rPr>
              <w:t xml:space="preserve">on-demand </w:t>
            </w:r>
            <w:r w:rsidRPr="002D13A8">
              <w:rPr>
                <w:rFonts w:eastAsia="Malgun Gothic"/>
                <w:szCs w:val="16"/>
                <w:lang w:val="en-US" w:eastAsia="zh-CN"/>
              </w:rPr>
              <w:t>SSB bursts are transmitted.</w:t>
            </w:r>
          </w:p>
          <w:p w14:paraId="12F980CF"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 xml:space="preserve">Option 4: UE expects that </w:t>
            </w:r>
            <w:r w:rsidRPr="002D13A8">
              <w:rPr>
                <w:szCs w:val="16"/>
                <w:lang w:val="en-US" w:eastAsia="zh-CN"/>
              </w:rPr>
              <w:t xml:space="preserve">on-demand </w:t>
            </w:r>
            <w:r w:rsidRPr="002D13A8">
              <w:rPr>
                <w:rFonts w:eastAsia="Malgun Gothic"/>
                <w:szCs w:val="16"/>
                <w:lang w:val="en-US" w:eastAsia="zh-CN"/>
              </w:rPr>
              <w:t>SSB burst(s) is transmitted with a periodicity from time instance A to time instance B and with the other periodicity after time instance B.</w:t>
            </w:r>
          </w:p>
          <w:p w14:paraId="08CF36E1"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FFS: The combination of above options</w:t>
            </w:r>
          </w:p>
          <w:p w14:paraId="107919A0"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FFS: How to define time instance A/B and the value of N per option</w:t>
            </w:r>
          </w:p>
          <w:p w14:paraId="10D8D855" w14:textId="77777777" w:rsidR="003418D3" w:rsidRPr="002D13A8" w:rsidRDefault="003418D3" w:rsidP="003418D3">
            <w:pPr>
              <w:numPr>
                <w:ilvl w:val="1"/>
                <w:numId w:val="49"/>
              </w:numPr>
              <w:overflowPunct/>
              <w:autoSpaceDE/>
              <w:autoSpaceDN/>
              <w:adjustRightInd/>
              <w:spacing w:after="160" w:line="256" w:lineRule="auto"/>
              <w:contextualSpacing/>
              <w:jc w:val="both"/>
              <w:textAlignment w:val="auto"/>
              <w:rPr>
                <w:rFonts w:eastAsia="Malgun Gothic"/>
                <w:szCs w:val="16"/>
                <w:lang w:val="en-US" w:eastAsia="zh-CN"/>
              </w:rPr>
            </w:pPr>
            <w:r w:rsidRPr="002D13A8">
              <w:rPr>
                <w:rFonts w:eastAsia="Malgun Gothic"/>
                <w:szCs w:val="16"/>
                <w:lang w:val="en-US" w:eastAsia="zh-CN"/>
              </w:rPr>
              <w:t>FFS: Each option is applicable to which Cases or Scenarios (as per the previous agreement)</w:t>
            </w:r>
          </w:p>
          <w:p w14:paraId="257E60F6" w14:textId="77777777" w:rsidR="00E83F6E" w:rsidRPr="002D13A8" w:rsidRDefault="00E83F6E" w:rsidP="00E83F6E">
            <w:pPr>
              <w:overflowPunct/>
              <w:autoSpaceDE/>
              <w:autoSpaceDN/>
              <w:adjustRightInd/>
              <w:spacing w:after="0"/>
              <w:textAlignment w:val="auto"/>
              <w:rPr>
                <w:rFonts w:ascii="Times" w:eastAsia="Batang" w:hAnsi="Times"/>
                <w:b/>
                <w:bCs/>
                <w:szCs w:val="24"/>
                <w:highlight w:val="green"/>
                <w:lang w:eastAsia="x-none"/>
              </w:rPr>
            </w:pPr>
            <w:r w:rsidRPr="002D13A8">
              <w:rPr>
                <w:rFonts w:ascii="Times" w:eastAsia="Batang" w:hAnsi="Times"/>
                <w:b/>
                <w:bCs/>
                <w:szCs w:val="24"/>
                <w:highlight w:val="green"/>
                <w:lang w:eastAsia="x-none"/>
              </w:rPr>
              <w:t>Agreement</w:t>
            </w:r>
          </w:p>
          <w:p w14:paraId="7C5A7F27" w14:textId="77777777" w:rsidR="00E83F6E" w:rsidRPr="002D13A8" w:rsidRDefault="00E83F6E" w:rsidP="00E83F6E">
            <w:pPr>
              <w:numPr>
                <w:ilvl w:val="0"/>
                <w:numId w:val="49"/>
              </w:numPr>
              <w:overflowPunct/>
              <w:autoSpaceDE/>
              <w:autoSpaceDN/>
              <w:adjustRightInd/>
              <w:spacing w:after="0"/>
              <w:contextualSpacing/>
              <w:jc w:val="both"/>
              <w:textAlignment w:val="auto"/>
              <w:rPr>
                <w:rFonts w:eastAsia="Malgun Gothic"/>
                <w:szCs w:val="24"/>
                <w:lang w:val="en-US" w:eastAsia="x-none"/>
              </w:rPr>
            </w:pPr>
            <w:r w:rsidRPr="002D13A8">
              <w:rPr>
                <w:rFonts w:ascii="Times" w:eastAsia="Batang" w:hAnsi="Times" w:hint="eastAsia"/>
                <w:lang w:eastAsia="ko-KR"/>
              </w:rPr>
              <w:t>For</w:t>
            </w:r>
            <w:r w:rsidRPr="002D13A8">
              <w:rPr>
                <w:rFonts w:ascii="Times" w:eastAsia="Batang" w:hAnsi="Times"/>
                <w:lang w:eastAsia="x-none"/>
              </w:rPr>
              <w:t xml:space="preserve"> a cell supporting on-demand SSB </w:t>
            </w:r>
            <w:proofErr w:type="spellStart"/>
            <w:r w:rsidRPr="002D13A8">
              <w:rPr>
                <w:rFonts w:ascii="Times" w:eastAsia="Batang" w:hAnsi="Times"/>
                <w:lang w:eastAsia="x-none"/>
              </w:rPr>
              <w:t>SCell</w:t>
            </w:r>
            <w:proofErr w:type="spellEnd"/>
            <w:r w:rsidRPr="002D13A8">
              <w:rPr>
                <w:rFonts w:ascii="Times" w:eastAsia="Batang" w:hAnsi="Times"/>
                <w:lang w:eastAsia="x-none"/>
              </w:rPr>
              <w:t xml:space="preserve"> operation</w:t>
            </w:r>
            <w:r w:rsidRPr="002D13A8">
              <w:rPr>
                <w:rFonts w:ascii="Times" w:eastAsia="Batang" w:hAnsi="Times" w:hint="eastAsia"/>
                <w:lang w:eastAsia="ko-KR"/>
              </w:rPr>
              <w:t>,</w:t>
            </w:r>
          </w:p>
          <w:p w14:paraId="36CCE771" w14:textId="77777777" w:rsidR="00E83F6E" w:rsidRPr="002D13A8" w:rsidRDefault="00E83F6E" w:rsidP="00E83F6E">
            <w:pPr>
              <w:numPr>
                <w:ilvl w:val="1"/>
                <w:numId w:val="49"/>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L1 and/or L3 measurement based on on-demand SSB is supported for the cell.</w:t>
            </w:r>
          </w:p>
          <w:p w14:paraId="6DD79FA8" w14:textId="77777777" w:rsidR="00E83F6E" w:rsidRPr="002D13A8" w:rsidRDefault="00E83F6E" w:rsidP="00E83F6E">
            <w:pPr>
              <w:numPr>
                <w:ilvl w:val="2"/>
                <w:numId w:val="49"/>
              </w:numPr>
              <w:overflowPunct/>
              <w:autoSpaceDE/>
              <w:autoSpaceDN/>
              <w:adjustRightInd/>
              <w:spacing w:after="0"/>
              <w:contextualSpacing/>
              <w:jc w:val="both"/>
              <w:textAlignment w:val="auto"/>
              <w:rPr>
                <w:rFonts w:eastAsia="Malgun Gothic"/>
                <w:szCs w:val="24"/>
                <w:lang w:val="en-US" w:eastAsia="x-none"/>
              </w:rPr>
            </w:pPr>
            <w:r w:rsidRPr="002D13A8">
              <w:rPr>
                <w:rFonts w:eastAsia="Malgun Gothic" w:hint="eastAsia"/>
                <w:szCs w:val="24"/>
                <w:lang w:val="en-US" w:eastAsia="ko-KR"/>
              </w:rPr>
              <w:t>FFS further details on L1 and/or L3 measurement</w:t>
            </w:r>
          </w:p>
          <w:p w14:paraId="5ADACAAF" w14:textId="77777777" w:rsidR="005D1B8A" w:rsidRPr="00E83F6E" w:rsidRDefault="005D1B8A" w:rsidP="00F032E0">
            <w:pPr>
              <w:spacing w:beforeLines="50" w:before="120" w:afterLines="50" w:after="120"/>
              <w:jc w:val="both"/>
              <w:rPr>
                <w:bCs/>
                <w:lang w:val="en-US" w:eastAsia="zh-CN"/>
              </w:rPr>
            </w:pPr>
          </w:p>
          <w:p w14:paraId="27937B30" w14:textId="5B1166A0" w:rsidR="00F032E0" w:rsidRPr="00296B05" w:rsidRDefault="00F032E0" w:rsidP="00F032E0">
            <w:pPr>
              <w:spacing w:after="0"/>
              <w:ind w:left="140"/>
              <w:rPr>
                <w:b/>
                <w:bCs/>
                <w:u w:val="single"/>
                <w:lang w:eastAsia="zh-CN"/>
              </w:rPr>
            </w:pPr>
            <w:r w:rsidRPr="00296B05">
              <w:rPr>
                <w:rFonts w:eastAsiaTheme="minorEastAsia" w:hint="eastAsia"/>
                <w:b/>
                <w:bCs/>
                <w:u w:val="single"/>
                <w:lang w:eastAsia="zh-CN"/>
              </w:rPr>
              <w:t>A</w:t>
            </w:r>
            <w:r w:rsidRPr="00296B05">
              <w:rPr>
                <w:rFonts w:eastAsiaTheme="minorEastAsia"/>
                <w:b/>
                <w:bCs/>
                <w:u w:val="single"/>
                <w:lang w:eastAsia="zh-CN"/>
              </w:rPr>
              <w:t>greements in RAN1 #11</w:t>
            </w:r>
            <w:r w:rsidR="0058599A" w:rsidRPr="00296B05">
              <w:rPr>
                <w:rFonts w:eastAsiaTheme="minorEastAsia"/>
                <w:b/>
                <w:bCs/>
                <w:u w:val="single"/>
                <w:lang w:eastAsia="zh-CN"/>
              </w:rPr>
              <w:t>7</w:t>
            </w:r>
          </w:p>
          <w:p w14:paraId="12823C5E" w14:textId="77777777" w:rsidR="00D56B20" w:rsidRPr="002D13A8" w:rsidRDefault="00D56B20" w:rsidP="00D56B20">
            <w:pPr>
              <w:overflowPunct/>
              <w:autoSpaceDE/>
              <w:autoSpaceDN/>
              <w:adjustRightInd/>
              <w:spacing w:after="0"/>
              <w:textAlignment w:val="auto"/>
              <w:rPr>
                <w:rFonts w:eastAsia="Yu Mincho"/>
                <w:b/>
                <w:lang w:eastAsia="zh-CN"/>
              </w:rPr>
            </w:pPr>
            <w:r w:rsidRPr="002D13A8">
              <w:rPr>
                <w:rFonts w:eastAsia="Yu Mincho"/>
                <w:b/>
                <w:highlight w:val="green"/>
                <w:lang w:eastAsia="zh-CN"/>
              </w:rPr>
              <w:t>Agreement</w:t>
            </w:r>
          </w:p>
          <w:p w14:paraId="2952A403" w14:textId="77777777" w:rsidR="00D56B20" w:rsidRPr="002D13A8" w:rsidRDefault="00D56B20" w:rsidP="00D56B20">
            <w:pPr>
              <w:numPr>
                <w:ilvl w:val="0"/>
                <w:numId w:val="49"/>
              </w:numPr>
              <w:overflowPunct/>
              <w:autoSpaceDE/>
              <w:autoSpaceDN/>
              <w:adjustRightInd/>
              <w:spacing w:after="0"/>
              <w:contextualSpacing/>
              <w:jc w:val="both"/>
              <w:textAlignment w:val="auto"/>
              <w:rPr>
                <w:rFonts w:eastAsia="Malgun Gothic"/>
                <w:lang w:val="en-US" w:eastAsia="zh-CN"/>
              </w:rPr>
            </w:pPr>
            <w:r w:rsidRPr="002D13A8">
              <w:rPr>
                <w:lang w:val="en-US" w:eastAsia="ko-KR"/>
              </w:rPr>
              <w:t>For</w:t>
            </w:r>
            <w:r w:rsidRPr="002D13A8">
              <w:rPr>
                <w:lang w:val="en-US" w:eastAsia="zh-CN"/>
              </w:rPr>
              <w:t xml:space="preserve"> a cell supporting on-demand SSB </w:t>
            </w:r>
            <w:proofErr w:type="spellStart"/>
            <w:r w:rsidRPr="002D13A8">
              <w:rPr>
                <w:lang w:val="en-US" w:eastAsia="zh-CN"/>
              </w:rPr>
              <w:t>SCell</w:t>
            </w:r>
            <w:proofErr w:type="spellEnd"/>
            <w:r w:rsidRPr="002D13A8">
              <w:rPr>
                <w:lang w:val="en-US" w:eastAsia="zh-CN"/>
              </w:rPr>
              <w:t xml:space="preserve"> operation</w:t>
            </w:r>
            <w:r w:rsidRPr="002D13A8">
              <w:rPr>
                <w:lang w:val="en-US" w:eastAsia="ko-KR"/>
              </w:rPr>
              <w:t>,</w:t>
            </w:r>
          </w:p>
          <w:p w14:paraId="626AD3F7" w14:textId="77777777" w:rsidR="00D56B20" w:rsidRPr="002D13A8" w:rsidRDefault="00D56B20" w:rsidP="00D56B20">
            <w:pPr>
              <w:numPr>
                <w:ilvl w:val="1"/>
                <w:numId w:val="49"/>
              </w:numPr>
              <w:overflowPunct/>
              <w:autoSpaceDE/>
              <w:autoSpaceDN/>
              <w:adjustRightInd/>
              <w:spacing w:after="0"/>
              <w:contextualSpacing/>
              <w:jc w:val="both"/>
              <w:textAlignment w:val="auto"/>
              <w:rPr>
                <w:rFonts w:eastAsia="Malgun Gothic"/>
                <w:lang w:val="en-US" w:eastAsia="zh-CN"/>
              </w:rPr>
            </w:pPr>
            <w:r w:rsidRPr="002D13A8">
              <w:rPr>
                <w:lang w:val="en-US" w:eastAsia="ko-KR"/>
              </w:rPr>
              <w:t>Support RRC based signaling to indicate on-demand SSB transmission on the cell.</w:t>
            </w:r>
          </w:p>
          <w:p w14:paraId="37529282" w14:textId="77777777" w:rsidR="00D56B20" w:rsidRPr="002D13A8" w:rsidRDefault="00D56B20" w:rsidP="00D56B20">
            <w:pPr>
              <w:numPr>
                <w:ilvl w:val="1"/>
                <w:numId w:val="49"/>
              </w:numPr>
              <w:overflowPunct/>
              <w:autoSpaceDE/>
              <w:autoSpaceDN/>
              <w:adjustRightInd/>
              <w:spacing w:after="0"/>
              <w:contextualSpacing/>
              <w:jc w:val="both"/>
              <w:textAlignment w:val="auto"/>
              <w:rPr>
                <w:rFonts w:eastAsia="Malgun Gothic"/>
                <w:lang w:val="en-US" w:eastAsia="zh-CN"/>
              </w:rPr>
            </w:pPr>
            <w:r w:rsidRPr="002D13A8">
              <w:rPr>
                <w:lang w:val="en-US" w:eastAsia="ko-KR"/>
              </w:rPr>
              <w:t>Support MAC CE based signaling to indicate on-demand SSB transmission on the cell.</w:t>
            </w:r>
          </w:p>
          <w:p w14:paraId="75CB4EA7" w14:textId="77777777" w:rsidR="00D56B20" w:rsidRPr="002D13A8" w:rsidRDefault="00D56B20" w:rsidP="00D56B20">
            <w:pPr>
              <w:numPr>
                <w:ilvl w:val="1"/>
                <w:numId w:val="49"/>
              </w:numPr>
              <w:overflowPunct/>
              <w:autoSpaceDE/>
              <w:autoSpaceDN/>
              <w:adjustRightInd/>
              <w:spacing w:after="0"/>
              <w:contextualSpacing/>
              <w:jc w:val="both"/>
              <w:textAlignment w:val="auto"/>
              <w:rPr>
                <w:rFonts w:eastAsia="Malgun Gothic"/>
                <w:lang w:val="en-US" w:eastAsia="zh-CN"/>
              </w:rPr>
            </w:pPr>
            <w:r w:rsidRPr="002D13A8">
              <w:rPr>
                <w:lang w:val="en-US" w:eastAsia="ko-KR"/>
              </w:rPr>
              <w:t>FFS: Whether to support DCI based signaling to indicate on-demand SSB transmission on the cell.</w:t>
            </w:r>
          </w:p>
          <w:p w14:paraId="13955D2C" w14:textId="77777777" w:rsidR="00D56B20" w:rsidRPr="002D13A8" w:rsidRDefault="00D56B20" w:rsidP="00D56B20">
            <w:pPr>
              <w:numPr>
                <w:ilvl w:val="2"/>
                <w:numId w:val="49"/>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 xml:space="preserve">This DCI signaling does not provide </w:t>
            </w:r>
            <w:proofErr w:type="spellStart"/>
            <w:r w:rsidRPr="002D13A8">
              <w:rPr>
                <w:rFonts w:eastAsia="Malgun Gothic"/>
                <w:lang w:val="en-US" w:eastAsia="ko-KR"/>
              </w:rPr>
              <w:t>SCell</w:t>
            </w:r>
            <w:proofErr w:type="spellEnd"/>
            <w:r w:rsidRPr="002D13A8">
              <w:rPr>
                <w:rFonts w:eastAsia="Malgun Gothic"/>
                <w:lang w:val="en-US" w:eastAsia="ko-KR"/>
              </w:rPr>
              <w:t xml:space="preserve"> activation/deactivation.</w:t>
            </w:r>
          </w:p>
          <w:p w14:paraId="6424283D" w14:textId="77777777" w:rsidR="00D56B20" w:rsidRPr="002D13A8" w:rsidRDefault="00D56B20" w:rsidP="00D56B20">
            <w:pPr>
              <w:numPr>
                <w:ilvl w:val="2"/>
                <w:numId w:val="49"/>
              </w:numPr>
              <w:overflowPunct/>
              <w:autoSpaceDE/>
              <w:autoSpaceDN/>
              <w:adjustRightInd/>
              <w:spacing w:after="0"/>
              <w:contextualSpacing/>
              <w:jc w:val="both"/>
              <w:textAlignment w:val="auto"/>
              <w:rPr>
                <w:rFonts w:eastAsia="Malgun Gothic"/>
                <w:lang w:val="en-US" w:eastAsia="zh-CN"/>
              </w:rPr>
            </w:pPr>
            <w:r w:rsidRPr="002D13A8">
              <w:rPr>
                <w:lang w:val="en-US" w:eastAsia="ko-KR"/>
              </w:rPr>
              <w:t>If supported, details on DCI including UE-specific or group-common DCI, DCI contents, etc.</w:t>
            </w:r>
          </w:p>
          <w:p w14:paraId="5A28A265" w14:textId="77777777" w:rsidR="00D56B20" w:rsidRPr="002D13A8" w:rsidRDefault="00D56B20" w:rsidP="00D56B20">
            <w:pPr>
              <w:numPr>
                <w:ilvl w:val="1"/>
                <w:numId w:val="49"/>
              </w:numPr>
              <w:overflowPunct/>
              <w:autoSpaceDE/>
              <w:autoSpaceDN/>
              <w:adjustRightInd/>
              <w:spacing w:after="0"/>
              <w:contextualSpacing/>
              <w:jc w:val="both"/>
              <w:textAlignment w:val="auto"/>
              <w:rPr>
                <w:rFonts w:eastAsia="Malgun Gothic"/>
                <w:lang w:val="en-US" w:eastAsia="zh-CN"/>
              </w:rPr>
            </w:pPr>
            <w:r w:rsidRPr="002D13A8">
              <w:rPr>
                <w:rFonts w:eastAsia="Yu Mincho"/>
                <w:lang w:val="en-US" w:eastAsia="ko-KR"/>
              </w:rPr>
              <w:t xml:space="preserve">FFS: Scenarios where the above </w:t>
            </w:r>
            <w:proofErr w:type="spellStart"/>
            <w:r w:rsidRPr="002D13A8">
              <w:rPr>
                <w:rFonts w:eastAsia="Yu Mincho"/>
                <w:lang w:val="en-US" w:eastAsia="ko-KR"/>
              </w:rPr>
              <w:t>signalings</w:t>
            </w:r>
            <w:proofErr w:type="spellEnd"/>
            <w:r w:rsidRPr="002D13A8">
              <w:rPr>
                <w:rFonts w:eastAsia="Yu Mincho"/>
                <w:lang w:val="en-US" w:eastAsia="ko-KR"/>
              </w:rPr>
              <w:t xml:space="preserve"> are applicable</w:t>
            </w:r>
          </w:p>
          <w:p w14:paraId="54770ED4" w14:textId="77777777" w:rsidR="00F102EC" w:rsidRPr="002D13A8" w:rsidRDefault="00F102EC" w:rsidP="00F102EC">
            <w:pPr>
              <w:overflowPunct/>
              <w:autoSpaceDE/>
              <w:autoSpaceDN/>
              <w:adjustRightInd/>
              <w:spacing w:after="0"/>
              <w:textAlignment w:val="auto"/>
              <w:rPr>
                <w:rFonts w:eastAsia="Batang"/>
                <w:b/>
                <w:bCs/>
                <w:lang w:val="en-US" w:eastAsia="x-none"/>
              </w:rPr>
            </w:pPr>
            <w:r w:rsidRPr="002D13A8">
              <w:rPr>
                <w:rFonts w:eastAsia="Batang"/>
                <w:b/>
                <w:bCs/>
                <w:highlight w:val="green"/>
                <w:lang w:val="en-US" w:eastAsia="x-none"/>
              </w:rPr>
              <w:t>Agreement</w:t>
            </w:r>
          </w:p>
          <w:p w14:paraId="7680CEC7" w14:textId="77777777" w:rsidR="00F102EC" w:rsidRPr="002D13A8" w:rsidRDefault="00F102EC" w:rsidP="00F102EC">
            <w:pPr>
              <w:numPr>
                <w:ilvl w:val="0"/>
                <w:numId w:val="49"/>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 xml:space="preserve">At least support L1 measurement based on on-demand SSB </w:t>
            </w:r>
          </w:p>
          <w:p w14:paraId="46899A7C" w14:textId="77777777" w:rsidR="00F102EC" w:rsidRPr="002D13A8" w:rsidRDefault="00F102EC" w:rsidP="00F102EC">
            <w:pPr>
              <w:numPr>
                <w:ilvl w:val="1"/>
                <w:numId w:val="49"/>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For L1 measurement based on on-demand SSB, periodic, semi-persistent, [and aperiodic] L1 measurement reports based on existing CSI framework are supported.</w:t>
            </w:r>
          </w:p>
          <w:p w14:paraId="3D323A0F" w14:textId="7C7E2C6E" w:rsidR="00F032E0" w:rsidRPr="00571F26" w:rsidRDefault="00F102EC" w:rsidP="00571F26">
            <w:pPr>
              <w:numPr>
                <w:ilvl w:val="2"/>
                <w:numId w:val="49"/>
              </w:numPr>
              <w:overflowPunct/>
              <w:autoSpaceDE/>
              <w:autoSpaceDN/>
              <w:adjustRightInd/>
              <w:spacing w:after="0"/>
              <w:contextualSpacing/>
              <w:jc w:val="both"/>
              <w:textAlignment w:val="auto"/>
              <w:rPr>
                <w:rFonts w:eastAsia="Malgun Gothic"/>
                <w:lang w:val="en-US" w:eastAsia="zh-CN"/>
              </w:rPr>
            </w:pPr>
            <w:r w:rsidRPr="002D13A8">
              <w:rPr>
                <w:rFonts w:eastAsia="Malgun Gothic"/>
                <w:lang w:val="en-US" w:eastAsia="ko-KR"/>
              </w:rPr>
              <w:t>FFS on potential enhancements of CSI report configuration and/or triggering/activation mechanisms for L1 measurement based on on-demand SSB</w:t>
            </w:r>
          </w:p>
        </w:tc>
      </w:tr>
    </w:tbl>
    <w:p w14:paraId="1138ADD7" w14:textId="77777777" w:rsidR="005D1B8A" w:rsidRDefault="005D1B8A" w:rsidP="005D1B8A">
      <w:pPr>
        <w:overflowPunct/>
        <w:autoSpaceDE/>
        <w:autoSpaceDN/>
        <w:adjustRightInd/>
        <w:jc w:val="both"/>
        <w:textAlignment w:val="auto"/>
        <w:rPr>
          <w:rFonts w:eastAsia="宋体"/>
          <w:lang w:eastAsia="zh-CN"/>
        </w:rPr>
      </w:pPr>
    </w:p>
    <w:p w14:paraId="1643FE2D" w14:textId="7A1DA2CB" w:rsidR="0074500D" w:rsidRDefault="0076262A" w:rsidP="008E19C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RAN1 agreements, the following can be observed:</w:t>
      </w:r>
    </w:p>
    <w:p w14:paraId="0F1A2C2E" w14:textId="49418F64" w:rsidR="0076262A" w:rsidRDefault="0076262A" w:rsidP="0076262A">
      <w:pPr>
        <w:pStyle w:val="ab"/>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D-SSB can be used for </w:t>
      </w:r>
      <w:proofErr w:type="spellStart"/>
      <w:r>
        <w:rPr>
          <w:lang w:eastAsia="zh-CN"/>
        </w:rPr>
        <w:t>SCell</w:t>
      </w:r>
      <w:proofErr w:type="spellEnd"/>
      <w:r>
        <w:rPr>
          <w:lang w:eastAsia="zh-CN"/>
        </w:rPr>
        <w:t xml:space="preserve"> measurement </w:t>
      </w:r>
      <w:r w:rsidR="00854623">
        <w:rPr>
          <w:rFonts w:hint="eastAsia"/>
          <w:lang w:eastAsia="zh-CN"/>
        </w:rPr>
        <w:t>be</w:t>
      </w:r>
      <w:r w:rsidR="00854623">
        <w:rPr>
          <w:lang w:eastAsia="zh-CN"/>
        </w:rPr>
        <w:t xml:space="preserve">fore or after </w:t>
      </w:r>
      <w:proofErr w:type="spellStart"/>
      <w:r w:rsidR="00854623">
        <w:rPr>
          <w:lang w:eastAsia="zh-CN"/>
        </w:rPr>
        <w:t>SCell</w:t>
      </w:r>
      <w:proofErr w:type="spellEnd"/>
      <w:r w:rsidR="00854623">
        <w:rPr>
          <w:lang w:eastAsia="zh-CN"/>
        </w:rPr>
        <w:t xml:space="preserve"> activation.</w:t>
      </w:r>
      <w:r w:rsidR="00DC3DA8">
        <w:rPr>
          <w:lang w:eastAsia="zh-CN"/>
        </w:rPr>
        <w:t xml:space="preserve"> (As defined in Scenario </w:t>
      </w:r>
      <w:r w:rsidR="005D5814">
        <w:rPr>
          <w:lang w:eastAsia="zh-CN"/>
        </w:rPr>
        <w:t>#</w:t>
      </w:r>
      <w:r w:rsidR="00DC3DA8">
        <w:rPr>
          <w:lang w:eastAsia="zh-CN"/>
        </w:rPr>
        <w:t xml:space="preserve">2 and </w:t>
      </w:r>
      <w:r w:rsidR="005D5814">
        <w:rPr>
          <w:lang w:eastAsia="zh-CN"/>
        </w:rPr>
        <w:t>#</w:t>
      </w:r>
      <w:r w:rsidR="00DC3DA8">
        <w:rPr>
          <w:lang w:eastAsia="zh-CN"/>
        </w:rPr>
        <w:t>2A)</w:t>
      </w:r>
    </w:p>
    <w:p w14:paraId="67D3A4CB" w14:textId="0FFFEECB" w:rsidR="005D5814" w:rsidRDefault="005D5814" w:rsidP="0076262A">
      <w:pPr>
        <w:pStyle w:val="ab"/>
        <w:numPr>
          <w:ilvl w:val="0"/>
          <w:numId w:val="50"/>
        </w:numPr>
        <w:overflowPunct/>
        <w:autoSpaceDE/>
        <w:autoSpaceDN/>
        <w:adjustRightInd/>
        <w:jc w:val="both"/>
        <w:textAlignment w:val="auto"/>
        <w:rPr>
          <w:lang w:eastAsia="zh-CN"/>
        </w:rPr>
      </w:pPr>
      <w:r>
        <w:rPr>
          <w:lang w:eastAsia="zh-CN"/>
        </w:rPr>
        <w:t xml:space="preserve">OD-SSB can be used for </w:t>
      </w:r>
      <w:proofErr w:type="spellStart"/>
      <w:r>
        <w:rPr>
          <w:lang w:eastAsia="zh-CN"/>
        </w:rPr>
        <w:t>SCell</w:t>
      </w:r>
      <w:proofErr w:type="spellEnd"/>
      <w:r>
        <w:rPr>
          <w:lang w:eastAsia="zh-CN"/>
        </w:rPr>
        <w:t xml:space="preserve"> measurement on an </w:t>
      </w:r>
      <w:proofErr w:type="spellStart"/>
      <w:r>
        <w:rPr>
          <w:lang w:eastAsia="zh-CN"/>
        </w:rPr>
        <w:t>SCell</w:t>
      </w:r>
      <w:proofErr w:type="spellEnd"/>
      <w:r>
        <w:rPr>
          <w:lang w:eastAsia="zh-CN"/>
        </w:rPr>
        <w:t xml:space="preserve"> either with always-on SSB or not.</w:t>
      </w:r>
      <w:r w:rsidR="00D02911">
        <w:rPr>
          <w:lang w:eastAsia="zh-CN"/>
        </w:rPr>
        <w:t xml:space="preserve"> (As defined in case #1 and #2)</w:t>
      </w:r>
    </w:p>
    <w:p w14:paraId="15218F94" w14:textId="27CA2B11" w:rsidR="00E06495" w:rsidRDefault="00AC0902" w:rsidP="0076262A">
      <w:pPr>
        <w:pStyle w:val="ab"/>
        <w:numPr>
          <w:ilvl w:val="0"/>
          <w:numId w:val="50"/>
        </w:numPr>
        <w:overflowPunct/>
        <w:autoSpaceDE/>
        <w:autoSpaceDN/>
        <w:adjustRightInd/>
        <w:jc w:val="both"/>
        <w:textAlignment w:val="auto"/>
        <w:rPr>
          <w:lang w:eastAsia="zh-CN"/>
        </w:rPr>
      </w:pPr>
      <w:r>
        <w:rPr>
          <w:lang w:eastAsia="zh-CN"/>
        </w:rPr>
        <w:t xml:space="preserve">RRC or MAC CE has been agreed as triggering </w:t>
      </w:r>
      <w:proofErr w:type="spellStart"/>
      <w:r w:rsidR="00885F5F">
        <w:rPr>
          <w:lang w:eastAsia="zh-CN"/>
        </w:rPr>
        <w:t>signaling</w:t>
      </w:r>
      <w:proofErr w:type="spellEnd"/>
      <w:r>
        <w:rPr>
          <w:lang w:eastAsia="zh-CN"/>
        </w:rPr>
        <w:t xml:space="preserve"> for OD-SSB.</w:t>
      </w:r>
      <w:r w:rsidR="0020615C">
        <w:rPr>
          <w:lang w:eastAsia="zh-CN"/>
        </w:rPr>
        <w:t xml:space="preserve"> DCI is </w:t>
      </w:r>
      <w:r w:rsidR="00F4136A">
        <w:rPr>
          <w:lang w:eastAsia="zh-CN"/>
        </w:rPr>
        <w:t xml:space="preserve">still </w:t>
      </w:r>
      <w:r w:rsidR="0020615C">
        <w:rPr>
          <w:lang w:eastAsia="zh-CN"/>
        </w:rPr>
        <w:t>FFS.</w:t>
      </w:r>
    </w:p>
    <w:p w14:paraId="2763D0EB" w14:textId="68356CFE" w:rsidR="007408C8" w:rsidRDefault="003C3DC7" w:rsidP="0076262A">
      <w:pPr>
        <w:pStyle w:val="ab"/>
        <w:numPr>
          <w:ilvl w:val="0"/>
          <w:numId w:val="50"/>
        </w:numPr>
        <w:overflowPunct/>
        <w:autoSpaceDE/>
        <w:autoSpaceDN/>
        <w:adjustRightInd/>
        <w:jc w:val="both"/>
        <w:textAlignment w:val="auto"/>
        <w:rPr>
          <w:lang w:eastAsia="zh-CN"/>
        </w:rPr>
      </w:pPr>
      <w:r>
        <w:rPr>
          <w:rFonts w:hint="eastAsia"/>
          <w:lang w:eastAsia="zh-CN"/>
        </w:rPr>
        <w:t>H</w:t>
      </w:r>
      <w:r>
        <w:rPr>
          <w:lang w:eastAsia="zh-CN"/>
        </w:rPr>
        <w:t xml:space="preserve">ow to indicate termination of OD-SSB transmission is </w:t>
      </w:r>
      <w:r w:rsidR="00F4136A">
        <w:rPr>
          <w:lang w:eastAsia="zh-CN"/>
        </w:rPr>
        <w:t xml:space="preserve">still </w:t>
      </w:r>
      <w:r>
        <w:rPr>
          <w:lang w:eastAsia="zh-CN"/>
        </w:rPr>
        <w:t>FFS.</w:t>
      </w:r>
    </w:p>
    <w:p w14:paraId="7BBC3304" w14:textId="0DE14DE2" w:rsidR="003C3DC7" w:rsidRDefault="00A76CB2" w:rsidP="0076262A">
      <w:pPr>
        <w:pStyle w:val="ab"/>
        <w:numPr>
          <w:ilvl w:val="0"/>
          <w:numId w:val="50"/>
        </w:numPr>
        <w:overflowPunct/>
        <w:autoSpaceDE/>
        <w:autoSpaceDN/>
        <w:adjustRightInd/>
        <w:jc w:val="both"/>
        <w:textAlignment w:val="auto"/>
        <w:rPr>
          <w:lang w:eastAsia="zh-CN"/>
        </w:rPr>
      </w:pPr>
      <w:r>
        <w:rPr>
          <w:lang w:eastAsia="zh-CN"/>
        </w:rPr>
        <w:t>L1</w:t>
      </w:r>
      <w:r w:rsidR="00DB2FDB">
        <w:rPr>
          <w:lang w:eastAsia="zh-CN"/>
        </w:rPr>
        <w:t xml:space="preserve"> measurement and reporting has been agreed for OD-SSB. FFS it is only for scenario #2A or not.</w:t>
      </w:r>
    </w:p>
    <w:p w14:paraId="1775863C" w14:textId="26BC7D51" w:rsidR="00DB2FDB" w:rsidRPr="0076262A" w:rsidRDefault="00DB2FDB" w:rsidP="0076262A">
      <w:pPr>
        <w:pStyle w:val="ab"/>
        <w:numPr>
          <w:ilvl w:val="0"/>
          <w:numId w:val="50"/>
        </w:numPr>
        <w:overflowPunct/>
        <w:autoSpaceDE/>
        <w:autoSpaceDN/>
        <w:adjustRightInd/>
        <w:jc w:val="both"/>
        <w:textAlignment w:val="auto"/>
        <w:rPr>
          <w:lang w:eastAsia="zh-CN"/>
        </w:rPr>
      </w:pPr>
      <w:r>
        <w:rPr>
          <w:rFonts w:hint="eastAsia"/>
          <w:lang w:eastAsia="zh-CN"/>
        </w:rPr>
        <w:t>F</w:t>
      </w:r>
      <w:r>
        <w:rPr>
          <w:lang w:eastAsia="zh-CN"/>
        </w:rPr>
        <w:t>FS L3 measurement for OD-SSB</w:t>
      </w:r>
    </w:p>
    <w:p w14:paraId="725E59E4" w14:textId="52A27CB0" w:rsidR="008E19C2" w:rsidRPr="0063534E" w:rsidRDefault="00A80FCA" w:rsidP="00A44E37">
      <w:pPr>
        <w:overflowPunct/>
        <w:autoSpaceDE/>
        <w:autoSpaceDN/>
        <w:adjustRightInd/>
        <w:textAlignment w:val="auto"/>
        <w:rPr>
          <w:rFonts w:eastAsiaTheme="minorEastAsia"/>
          <w:lang w:eastAsia="zh-CN"/>
        </w:rPr>
      </w:pPr>
      <w:r>
        <w:rPr>
          <w:rFonts w:eastAsiaTheme="minorEastAsia"/>
          <w:lang w:eastAsia="zh-CN"/>
        </w:rPr>
        <w:t>Therefore, f</w:t>
      </w:r>
      <w:r w:rsidR="00B865AC">
        <w:rPr>
          <w:rFonts w:eastAsiaTheme="minorEastAsia"/>
          <w:lang w:eastAsia="zh-CN"/>
        </w:rPr>
        <w:t>rom RRM requirement impact perspective, we have the following proposals:</w:t>
      </w:r>
    </w:p>
    <w:p w14:paraId="0682296F" w14:textId="712D17B6" w:rsidR="00B865AC" w:rsidRPr="004857C7" w:rsidRDefault="008E19C2" w:rsidP="00B865AC">
      <w:pPr>
        <w:overflowPunct/>
        <w:autoSpaceDE/>
        <w:autoSpaceDN/>
        <w:adjustRightInd/>
        <w:textAlignment w:val="auto"/>
        <w:rPr>
          <w:rFonts w:eastAsiaTheme="minorEastAsia"/>
          <w:b/>
          <w:lang w:val="en-US" w:eastAsia="zh-CN"/>
        </w:rPr>
      </w:pPr>
      <w:r w:rsidRPr="004857C7">
        <w:rPr>
          <w:rFonts w:eastAsia="宋体" w:hint="eastAsia"/>
          <w:b/>
          <w:lang w:eastAsia="zh-CN"/>
        </w:rPr>
        <w:lastRenderedPageBreak/>
        <w:t>P</w:t>
      </w:r>
      <w:r w:rsidRPr="004857C7">
        <w:rPr>
          <w:rFonts w:eastAsia="宋体"/>
          <w:b/>
          <w:lang w:eastAsia="zh-CN"/>
        </w:rPr>
        <w:t xml:space="preserve">roposal </w:t>
      </w:r>
      <w:proofErr w:type="gramStart"/>
      <w:r w:rsidR="003A0E09" w:rsidRPr="004857C7">
        <w:rPr>
          <w:rFonts w:eastAsia="宋体"/>
          <w:b/>
          <w:lang w:eastAsia="zh-CN"/>
        </w:rPr>
        <w:t>1</w:t>
      </w:r>
      <w:r w:rsidRPr="004857C7">
        <w:rPr>
          <w:rFonts w:eastAsia="宋体"/>
          <w:b/>
          <w:lang w:eastAsia="zh-CN"/>
        </w:rPr>
        <w:t xml:space="preserve">  </w:t>
      </w:r>
      <w:r w:rsidR="00B865AC" w:rsidRPr="004857C7">
        <w:rPr>
          <w:rFonts w:eastAsiaTheme="minorEastAsia"/>
          <w:b/>
          <w:lang w:val="en-US" w:eastAsia="zh-CN"/>
        </w:rPr>
        <w:t>Specify</w:t>
      </w:r>
      <w:proofErr w:type="gramEnd"/>
      <w:r w:rsidR="00B865AC" w:rsidRPr="004857C7">
        <w:rPr>
          <w:rFonts w:eastAsiaTheme="minorEastAsia"/>
          <w:b/>
          <w:lang w:val="en-US" w:eastAsia="zh-CN"/>
        </w:rPr>
        <w:t xml:space="preserve"> RRM requirements for OD-SSB based cell identification, i.e. SSB-based rough sync, and RSRP/SINR measurement, on an intra-f. layer for de-activated </w:t>
      </w:r>
      <w:proofErr w:type="spellStart"/>
      <w:r w:rsidR="00B865AC" w:rsidRPr="004857C7">
        <w:rPr>
          <w:rFonts w:eastAsiaTheme="minorEastAsia"/>
          <w:b/>
          <w:lang w:val="en-US" w:eastAsia="zh-CN"/>
        </w:rPr>
        <w:t>SCell</w:t>
      </w:r>
      <w:proofErr w:type="spellEnd"/>
      <w:r w:rsidR="00C93D08">
        <w:rPr>
          <w:rFonts w:eastAsiaTheme="minorEastAsia"/>
          <w:b/>
          <w:lang w:val="en-US" w:eastAsia="zh-CN"/>
        </w:rPr>
        <w:t xml:space="preserve"> </w:t>
      </w:r>
      <w:r w:rsidR="00C93D08">
        <w:rPr>
          <w:rFonts w:eastAsiaTheme="minorEastAsia" w:hint="eastAsia"/>
          <w:b/>
          <w:lang w:val="en-US" w:eastAsia="zh-CN"/>
        </w:rPr>
        <w:t>a</w:t>
      </w:r>
      <w:r w:rsidR="00C93D08">
        <w:rPr>
          <w:rFonts w:eastAsiaTheme="minorEastAsia"/>
          <w:b/>
          <w:lang w:val="en-US" w:eastAsia="zh-CN"/>
        </w:rPr>
        <w:t xml:space="preserve">nd activated </w:t>
      </w:r>
      <w:proofErr w:type="spellStart"/>
      <w:r w:rsidR="00C93D08">
        <w:rPr>
          <w:rFonts w:eastAsiaTheme="minorEastAsia"/>
          <w:b/>
          <w:lang w:val="en-US" w:eastAsia="zh-CN"/>
        </w:rPr>
        <w:t>SCell</w:t>
      </w:r>
      <w:proofErr w:type="spellEnd"/>
      <w:r w:rsidR="00C93D08">
        <w:rPr>
          <w:rFonts w:eastAsiaTheme="minorEastAsia"/>
          <w:b/>
          <w:lang w:val="en-US" w:eastAsia="zh-CN"/>
        </w:rPr>
        <w:t>.</w:t>
      </w:r>
    </w:p>
    <w:p w14:paraId="4407AA9A" w14:textId="57FF5395" w:rsidR="00D74B52" w:rsidRPr="004857C7" w:rsidRDefault="00D74B52" w:rsidP="00D74B52">
      <w:pPr>
        <w:overflowPunct/>
        <w:autoSpaceDE/>
        <w:autoSpaceDN/>
        <w:adjustRightInd/>
        <w:textAlignment w:val="auto"/>
        <w:rPr>
          <w:rFonts w:eastAsiaTheme="minorEastAsia"/>
          <w:b/>
          <w:lang w:val="en-US" w:eastAsia="zh-CN"/>
        </w:rPr>
      </w:pPr>
      <w:r w:rsidRPr="004857C7">
        <w:rPr>
          <w:rFonts w:eastAsia="宋体" w:hint="eastAsia"/>
          <w:b/>
          <w:lang w:eastAsia="zh-CN"/>
        </w:rPr>
        <w:t>P</w:t>
      </w:r>
      <w:r w:rsidRPr="004857C7">
        <w:rPr>
          <w:rFonts w:eastAsia="宋体"/>
          <w:b/>
          <w:lang w:eastAsia="zh-CN"/>
        </w:rPr>
        <w:t xml:space="preserve">roposal </w:t>
      </w:r>
      <w:proofErr w:type="gramStart"/>
      <w:r>
        <w:rPr>
          <w:rFonts w:eastAsia="宋体"/>
          <w:b/>
          <w:lang w:eastAsia="zh-CN"/>
        </w:rPr>
        <w:t>2</w:t>
      </w:r>
      <w:r w:rsidRPr="004857C7">
        <w:rPr>
          <w:rFonts w:eastAsia="宋体"/>
          <w:b/>
          <w:lang w:eastAsia="zh-CN"/>
        </w:rPr>
        <w:t xml:space="preserve">  </w:t>
      </w:r>
      <w:r w:rsidR="00F91A77" w:rsidRPr="00F91A77">
        <w:rPr>
          <w:rFonts w:eastAsiaTheme="minorEastAsia"/>
          <w:b/>
          <w:lang w:eastAsia="zh-CN"/>
        </w:rPr>
        <w:t>Specify</w:t>
      </w:r>
      <w:proofErr w:type="gramEnd"/>
      <w:r w:rsidR="00F91A77" w:rsidRPr="00F91A77">
        <w:rPr>
          <w:rFonts w:eastAsiaTheme="minorEastAsia"/>
          <w:b/>
          <w:lang w:eastAsia="zh-CN"/>
        </w:rPr>
        <w:t xml:space="preserve"> RRM requirements for OD-SSB based </w:t>
      </w:r>
      <w:proofErr w:type="spellStart"/>
      <w:r w:rsidR="00F91A77" w:rsidRPr="00F91A77">
        <w:rPr>
          <w:rFonts w:eastAsiaTheme="minorEastAsia"/>
          <w:b/>
          <w:lang w:eastAsia="zh-CN"/>
        </w:rPr>
        <w:t>SCell</w:t>
      </w:r>
      <w:proofErr w:type="spellEnd"/>
      <w:r w:rsidR="00F91A77" w:rsidRPr="00F91A77">
        <w:rPr>
          <w:rFonts w:eastAsiaTheme="minorEastAsia"/>
          <w:b/>
          <w:lang w:eastAsia="zh-CN"/>
        </w:rPr>
        <w:t xml:space="preserve"> activation</w:t>
      </w:r>
    </w:p>
    <w:p w14:paraId="1CCCA806" w14:textId="11781039" w:rsidR="008E19C2" w:rsidRDefault="008E19C2" w:rsidP="008E19C2">
      <w:pPr>
        <w:overflowPunct/>
        <w:autoSpaceDE/>
        <w:autoSpaceDN/>
        <w:adjustRightInd/>
        <w:jc w:val="both"/>
        <w:textAlignment w:val="auto"/>
        <w:rPr>
          <w:rFonts w:eastAsia="宋体"/>
          <w:b/>
          <w:lang w:eastAsia="zh-CN"/>
        </w:rPr>
      </w:pPr>
    </w:p>
    <w:p w14:paraId="41A265F3" w14:textId="2906484A" w:rsidR="00423973" w:rsidRDefault="000A66D6" w:rsidP="008E19C2">
      <w:pPr>
        <w:overflowPunct/>
        <w:autoSpaceDE/>
        <w:autoSpaceDN/>
        <w:adjustRightInd/>
        <w:jc w:val="both"/>
        <w:textAlignment w:val="auto"/>
        <w:rPr>
          <w:rFonts w:eastAsia="宋体"/>
          <w:lang w:eastAsia="zh-CN"/>
        </w:rPr>
      </w:pPr>
      <w:r>
        <w:rPr>
          <w:rFonts w:eastAsia="宋体"/>
          <w:lang w:eastAsia="zh-CN"/>
        </w:rPr>
        <w:t xml:space="preserve">For cell identification, normally searcher will be used. For an OD-SSB layer, where SSB based cell search is not always done once RRC configuration is provided, the searcher assumption would be much more complicated than </w:t>
      </w:r>
      <w:r w:rsidR="00E5343D">
        <w:rPr>
          <w:rFonts w:eastAsia="宋体"/>
          <w:lang w:eastAsia="zh-CN"/>
        </w:rPr>
        <w:t xml:space="preserve">legacy L3 measurements </w:t>
      </w:r>
      <w:r w:rsidR="008E4E9C">
        <w:rPr>
          <w:rFonts w:eastAsia="宋体"/>
          <w:lang w:eastAsia="zh-CN"/>
        </w:rPr>
        <w:t xml:space="preserve">that semi-statically </w:t>
      </w:r>
      <w:r w:rsidR="00E5343D">
        <w:rPr>
          <w:rFonts w:eastAsia="宋体"/>
          <w:lang w:eastAsia="zh-CN"/>
        </w:rPr>
        <w:t>configured by MO.</w:t>
      </w:r>
      <w:r w:rsidR="008E4E9C">
        <w:rPr>
          <w:rFonts w:eastAsia="宋体"/>
          <w:lang w:eastAsia="zh-CN"/>
        </w:rPr>
        <w:t xml:space="preserve"> In our view RAN4 needs clarify the searcher assumption for the OD-SSB based rough sync.</w:t>
      </w:r>
      <w:r w:rsidR="00C2019A">
        <w:rPr>
          <w:rFonts w:eastAsia="宋体"/>
          <w:lang w:eastAsia="zh-CN"/>
        </w:rPr>
        <w:t xml:space="preserve"> For example, whether UE count the OD-SSB frequency layer as one candidate in calculating CSSF when OD-SSB is activated, or when OD-SSB is configured, would need more discussion.</w:t>
      </w:r>
    </w:p>
    <w:p w14:paraId="75822546" w14:textId="126DCFB4" w:rsidR="008E4E9C" w:rsidRPr="00290862" w:rsidRDefault="008E4E9C" w:rsidP="008E19C2">
      <w:pPr>
        <w:overflowPunct/>
        <w:autoSpaceDE/>
        <w:autoSpaceDN/>
        <w:adjustRightInd/>
        <w:jc w:val="both"/>
        <w:textAlignment w:val="auto"/>
        <w:rPr>
          <w:rFonts w:eastAsia="宋体"/>
          <w:b/>
          <w:lang w:eastAsia="zh-CN"/>
        </w:rPr>
      </w:pPr>
      <w:r w:rsidRPr="00290862">
        <w:rPr>
          <w:rFonts w:eastAsia="宋体" w:hint="eastAsia"/>
          <w:b/>
          <w:lang w:eastAsia="zh-CN"/>
        </w:rPr>
        <w:t>P</w:t>
      </w:r>
      <w:r w:rsidRPr="00290862">
        <w:rPr>
          <w:rFonts w:eastAsia="宋体"/>
          <w:b/>
          <w:lang w:eastAsia="zh-CN"/>
        </w:rPr>
        <w:t xml:space="preserve">roposal </w:t>
      </w:r>
      <w:proofErr w:type="gramStart"/>
      <w:r w:rsidRPr="00290862">
        <w:rPr>
          <w:rFonts w:eastAsia="宋体"/>
          <w:b/>
          <w:lang w:eastAsia="zh-CN"/>
        </w:rPr>
        <w:t>3  RAN</w:t>
      </w:r>
      <w:proofErr w:type="gramEnd"/>
      <w:r w:rsidRPr="00290862">
        <w:rPr>
          <w:rFonts w:eastAsia="宋体"/>
          <w:b/>
          <w:lang w:eastAsia="zh-CN"/>
        </w:rPr>
        <w:t xml:space="preserve">4 </w:t>
      </w:r>
      <w:r w:rsidR="00DC6581">
        <w:rPr>
          <w:rFonts w:eastAsia="宋体"/>
          <w:b/>
          <w:lang w:eastAsia="zh-CN"/>
        </w:rPr>
        <w:t xml:space="preserve">to </w:t>
      </w:r>
      <w:r w:rsidRPr="00290862">
        <w:rPr>
          <w:rFonts w:eastAsia="宋体"/>
          <w:b/>
          <w:lang w:eastAsia="zh-CN"/>
        </w:rPr>
        <w:t>discuss the searcher assumption of OS-SSB based cell identification, which would impact the CSSF of intra-frequency L3 or L1 measurements.</w:t>
      </w:r>
    </w:p>
    <w:p w14:paraId="6FB72881" w14:textId="21EEA94C" w:rsidR="00AC57FA" w:rsidRDefault="00AC57FA" w:rsidP="008E19C2">
      <w:pPr>
        <w:overflowPunct/>
        <w:autoSpaceDE/>
        <w:autoSpaceDN/>
        <w:adjustRightInd/>
        <w:jc w:val="both"/>
        <w:textAlignment w:val="auto"/>
        <w:rPr>
          <w:rFonts w:eastAsia="宋体"/>
          <w:lang w:eastAsia="zh-CN"/>
        </w:rPr>
      </w:pPr>
    </w:p>
    <w:p w14:paraId="1C8F5E7B" w14:textId="248837A4" w:rsidR="003D6C82" w:rsidRPr="00E0118B" w:rsidRDefault="003D6C82" w:rsidP="003D6C8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RRM requirement impacts from On-demand </w:t>
      </w:r>
      <w:r w:rsidR="00AA70FD">
        <w:rPr>
          <w:rFonts w:eastAsiaTheme="minorEastAsia"/>
          <w:b/>
          <w:lang w:eastAsia="zh-CN"/>
        </w:rPr>
        <w:t>SIB1</w:t>
      </w:r>
      <w:r>
        <w:rPr>
          <w:rFonts w:eastAsiaTheme="minorEastAsia"/>
          <w:b/>
          <w:lang w:eastAsia="zh-CN"/>
        </w:rPr>
        <w:t xml:space="preserve"> &gt;</w:t>
      </w:r>
    </w:p>
    <w:p w14:paraId="5BE1860D" w14:textId="5E4DEEF3" w:rsidR="006734CC" w:rsidRDefault="00E018DF" w:rsidP="008E19C2">
      <w:pPr>
        <w:overflowPunct/>
        <w:autoSpaceDE/>
        <w:autoSpaceDN/>
        <w:adjustRightInd/>
        <w:jc w:val="both"/>
        <w:textAlignment w:val="auto"/>
        <w:rPr>
          <w:rFonts w:eastAsia="宋体"/>
          <w:lang w:eastAsia="zh-CN"/>
        </w:rPr>
      </w:pPr>
      <w:r>
        <w:rPr>
          <w:rFonts w:eastAsia="宋体"/>
          <w:lang w:eastAsia="zh-CN"/>
        </w:rPr>
        <w:t>In</w:t>
      </w:r>
      <w:r w:rsidR="00C2019A">
        <w:rPr>
          <w:rFonts w:eastAsia="宋体"/>
          <w:lang w:eastAsia="zh-CN"/>
        </w:rPr>
        <w:t xml:space="preserve"> the WID, </w:t>
      </w:r>
      <w:r>
        <w:rPr>
          <w:rFonts w:eastAsia="宋体"/>
          <w:lang w:eastAsia="zh-CN"/>
        </w:rPr>
        <w:t>the following is listed.</w:t>
      </w:r>
    </w:p>
    <w:tbl>
      <w:tblPr>
        <w:tblStyle w:val="ae"/>
        <w:tblW w:w="0" w:type="auto"/>
        <w:tblLook w:val="04A0" w:firstRow="1" w:lastRow="0" w:firstColumn="1" w:lastColumn="0" w:noHBand="0" w:noVBand="1"/>
      </w:tblPr>
      <w:tblGrid>
        <w:gridCol w:w="9631"/>
      </w:tblGrid>
      <w:tr w:rsidR="00BC36FA" w:rsidRPr="00C86698" w14:paraId="5178F6A5" w14:textId="77777777" w:rsidTr="000B6B7F">
        <w:tc>
          <w:tcPr>
            <w:tcW w:w="9631" w:type="dxa"/>
          </w:tcPr>
          <w:p w14:paraId="05639715" w14:textId="77777777" w:rsidR="002C50CD" w:rsidRDefault="002C50CD" w:rsidP="002C50CD">
            <w:pPr>
              <w:numPr>
                <w:ilvl w:val="0"/>
                <w:numId w:val="15"/>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58A7A51E" w14:textId="77777777" w:rsidR="002C50CD" w:rsidRPr="00414ABD" w:rsidRDefault="002C50CD" w:rsidP="002C50CD">
            <w:pPr>
              <w:numPr>
                <w:ilvl w:val="1"/>
                <w:numId w:val="15"/>
              </w:numPr>
              <w:spacing w:beforeLines="50" w:before="120" w:afterLines="50" w:after="120"/>
              <w:jc w:val="both"/>
              <w:rPr>
                <w:bCs/>
                <w:lang w:val="en-US" w:eastAsia="zh-CN"/>
              </w:rPr>
            </w:pPr>
            <w:r w:rsidRPr="00414ABD">
              <w:rPr>
                <w:bCs/>
                <w:lang w:val="en-US" w:eastAsia="zh-CN"/>
              </w:rPr>
              <w:t>Triggering method by uplink wake-up-signal using an existing signal/channel.</w:t>
            </w:r>
          </w:p>
          <w:p w14:paraId="32765B59" w14:textId="77777777" w:rsidR="002C50CD" w:rsidRPr="00414ABD" w:rsidRDefault="002C50CD" w:rsidP="002C50CD">
            <w:pPr>
              <w:numPr>
                <w:ilvl w:val="1"/>
                <w:numId w:val="15"/>
              </w:numPr>
              <w:spacing w:beforeLines="50" w:before="120" w:afterLines="50" w:after="120"/>
              <w:jc w:val="both"/>
              <w:rPr>
                <w:bCs/>
                <w:lang w:val="en-US" w:eastAsia="zh-CN"/>
              </w:rPr>
            </w:pPr>
            <w:r w:rsidRPr="00414ABD">
              <w:t xml:space="preserve">Wake-up-signal configuration provisioning to UE </w:t>
            </w:r>
          </w:p>
          <w:p w14:paraId="019B2AF2" w14:textId="77777777" w:rsidR="002C50CD" w:rsidRPr="00414ABD" w:rsidRDefault="002C50CD" w:rsidP="002C50CD">
            <w:pPr>
              <w:numPr>
                <w:ilvl w:val="2"/>
                <w:numId w:val="15"/>
              </w:numPr>
              <w:spacing w:beforeLines="50" w:before="120" w:afterLines="50" w:after="120"/>
              <w:jc w:val="both"/>
              <w:rPr>
                <w:bCs/>
                <w:lang w:val="en-US" w:eastAsia="zh-CN"/>
              </w:rPr>
            </w:pPr>
            <w:r w:rsidRPr="00414ABD">
              <w:t>Note: No modification of SSB will be discussed under this objective</w:t>
            </w:r>
          </w:p>
          <w:p w14:paraId="38CB2F93" w14:textId="77777777" w:rsidR="002C50CD" w:rsidRDefault="002C50CD" w:rsidP="002C50CD">
            <w:pPr>
              <w:numPr>
                <w:ilvl w:val="1"/>
                <w:numId w:val="15"/>
              </w:numPr>
              <w:spacing w:beforeLines="50" w:before="120" w:afterLines="50" w:after="120"/>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3C422B03" w14:textId="4B6A3E5F" w:rsidR="00BC36FA" w:rsidRPr="002C50CD" w:rsidRDefault="002C50CD" w:rsidP="002C50CD">
            <w:pPr>
              <w:numPr>
                <w:ilvl w:val="1"/>
                <w:numId w:val="15"/>
              </w:numPr>
              <w:spacing w:beforeLines="50" w:before="120" w:afterLines="50" w:after="120"/>
              <w:jc w:val="both"/>
              <w:rPr>
                <w:bCs/>
                <w:lang w:val="en-US" w:eastAsia="zh-CN"/>
              </w:rPr>
            </w:pPr>
            <w:r>
              <w:t>Checkpoint for normative work in RAN#105</w:t>
            </w:r>
          </w:p>
        </w:tc>
      </w:tr>
    </w:tbl>
    <w:p w14:paraId="289AE8A4" w14:textId="77777777" w:rsidR="00BC36FA" w:rsidRDefault="00BC36FA" w:rsidP="00BC36FA">
      <w:pPr>
        <w:overflowPunct/>
        <w:autoSpaceDE/>
        <w:autoSpaceDN/>
        <w:adjustRightInd/>
        <w:jc w:val="both"/>
        <w:textAlignment w:val="auto"/>
        <w:rPr>
          <w:rFonts w:eastAsia="宋体"/>
          <w:lang w:eastAsia="zh-CN"/>
        </w:rPr>
      </w:pPr>
    </w:p>
    <w:p w14:paraId="6ED4BE4F" w14:textId="67013492" w:rsidR="00E018DF" w:rsidRPr="008D374B" w:rsidRDefault="008D374B" w:rsidP="008E19C2">
      <w:pPr>
        <w:overflowPunct/>
        <w:autoSpaceDE/>
        <w:autoSpaceDN/>
        <w:adjustRightInd/>
        <w:jc w:val="both"/>
        <w:textAlignment w:val="auto"/>
        <w:rPr>
          <w:rFonts w:eastAsia="宋体"/>
          <w:lang w:val="en-US" w:eastAsia="zh-CN"/>
        </w:rPr>
      </w:pPr>
      <w:r>
        <w:rPr>
          <w:rFonts w:eastAsia="宋体"/>
          <w:lang w:val="en-US" w:eastAsia="zh-CN"/>
        </w:rPr>
        <w:t xml:space="preserve">The details about uplink wake-up-signal is still being discussed in RAN1/2. </w:t>
      </w:r>
      <w:r w:rsidR="00A16918">
        <w:rPr>
          <w:rFonts w:eastAsia="宋体"/>
          <w:lang w:val="en-US" w:eastAsia="zh-CN"/>
        </w:rPr>
        <w:t>RAN4 may further discuss timing requirements for such uplink transmission, if needed, after more RAN1/2 conclusions are achieved.</w:t>
      </w:r>
    </w:p>
    <w:p w14:paraId="5FDD5F74" w14:textId="17C213A0" w:rsidR="00BA6733" w:rsidRPr="00BC2D63" w:rsidRDefault="00C07675" w:rsidP="008E19C2">
      <w:pPr>
        <w:overflowPunct/>
        <w:autoSpaceDE/>
        <w:autoSpaceDN/>
        <w:adjustRightInd/>
        <w:jc w:val="both"/>
        <w:textAlignment w:val="auto"/>
        <w:rPr>
          <w:rFonts w:eastAsia="宋体"/>
          <w:b/>
          <w:lang w:eastAsia="zh-CN"/>
        </w:rPr>
      </w:pPr>
      <w:r w:rsidRPr="00BC2D63">
        <w:rPr>
          <w:rFonts w:eastAsia="宋体" w:hint="eastAsia"/>
          <w:b/>
          <w:lang w:eastAsia="zh-CN"/>
        </w:rPr>
        <w:t>P</w:t>
      </w:r>
      <w:r w:rsidRPr="00BC2D63">
        <w:rPr>
          <w:rFonts w:eastAsia="宋体"/>
          <w:b/>
          <w:lang w:eastAsia="zh-CN"/>
        </w:rPr>
        <w:t>roposal 4  For RRM requirements impact from on-demand SIB1</w:t>
      </w:r>
      <w:r w:rsidR="00724FE6">
        <w:rPr>
          <w:rFonts w:eastAsia="宋体"/>
          <w:b/>
          <w:lang w:eastAsia="zh-CN"/>
        </w:rPr>
        <w:t xml:space="preserve"> and the related uplink WUS desgin</w:t>
      </w:r>
      <w:r w:rsidRPr="00BC2D63">
        <w:rPr>
          <w:rFonts w:eastAsia="宋体"/>
          <w:b/>
          <w:lang w:eastAsia="zh-CN"/>
        </w:rPr>
        <w:t>, RAN4 discuss the necessity of new RRM requirements after more conclusions from RAN1/2 is achieved.</w:t>
      </w:r>
    </w:p>
    <w:p w14:paraId="3D50C655" w14:textId="77777777" w:rsidR="00C07675" w:rsidRPr="00BA6733" w:rsidRDefault="00C07675" w:rsidP="008E19C2">
      <w:pPr>
        <w:overflowPunct/>
        <w:autoSpaceDE/>
        <w:autoSpaceDN/>
        <w:adjustRightInd/>
        <w:jc w:val="both"/>
        <w:textAlignment w:val="auto"/>
        <w:rPr>
          <w:rFonts w:eastAsia="宋体"/>
          <w:lang w:eastAsia="zh-CN"/>
        </w:rPr>
      </w:pPr>
    </w:p>
    <w:p w14:paraId="0E372E59" w14:textId="5988F290" w:rsidR="003D6C82" w:rsidRPr="00E0118B" w:rsidRDefault="003D6C82" w:rsidP="003D6C8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RRM requirement impacts from SSB</w:t>
      </w:r>
      <w:r w:rsidR="003C1953">
        <w:rPr>
          <w:rFonts w:eastAsiaTheme="minorEastAsia"/>
          <w:b/>
          <w:lang w:eastAsia="zh-CN"/>
        </w:rPr>
        <w:t>/PRACH adaptation</w:t>
      </w:r>
      <w:r>
        <w:rPr>
          <w:rFonts w:eastAsiaTheme="minorEastAsia"/>
          <w:b/>
          <w:lang w:eastAsia="zh-CN"/>
        </w:rPr>
        <w:t xml:space="preserve"> &gt;</w:t>
      </w:r>
    </w:p>
    <w:p w14:paraId="2627B193" w14:textId="77777777" w:rsidR="000077F7" w:rsidRDefault="000077F7" w:rsidP="000077F7">
      <w:pPr>
        <w:overflowPunct/>
        <w:autoSpaceDE/>
        <w:autoSpaceDN/>
        <w:adjustRightInd/>
        <w:jc w:val="both"/>
        <w:textAlignment w:val="auto"/>
        <w:rPr>
          <w:rFonts w:eastAsia="宋体"/>
          <w:lang w:eastAsia="zh-CN"/>
        </w:rPr>
      </w:pPr>
      <w:r>
        <w:rPr>
          <w:rFonts w:eastAsia="宋体"/>
          <w:lang w:eastAsia="zh-CN"/>
        </w:rPr>
        <w:t>In the WID, the following is listed.</w:t>
      </w:r>
    </w:p>
    <w:tbl>
      <w:tblPr>
        <w:tblStyle w:val="ae"/>
        <w:tblW w:w="0" w:type="auto"/>
        <w:tblLook w:val="04A0" w:firstRow="1" w:lastRow="0" w:firstColumn="1" w:lastColumn="0" w:noHBand="0" w:noVBand="1"/>
      </w:tblPr>
      <w:tblGrid>
        <w:gridCol w:w="9631"/>
      </w:tblGrid>
      <w:tr w:rsidR="000077F7" w:rsidRPr="00C86698" w14:paraId="031107FE" w14:textId="77777777" w:rsidTr="000B6B7F">
        <w:tc>
          <w:tcPr>
            <w:tcW w:w="9631" w:type="dxa"/>
          </w:tcPr>
          <w:p w14:paraId="37274C12" w14:textId="77777777" w:rsidR="0040752E" w:rsidRPr="007563E2" w:rsidRDefault="0040752E" w:rsidP="0040752E">
            <w:pPr>
              <w:numPr>
                <w:ilvl w:val="0"/>
                <w:numId w:val="15"/>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799E2860" w14:textId="77777777" w:rsidR="0040752E" w:rsidRPr="007563E2" w:rsidRDefault="0040752E" w:rsidP="0040752E">
            <w:pPr>
              <w:numPr>
                <w:ilvl w:val="1"/>
                <w:numId w:val="15"/>
              </w:numPr>
              <w:spacing w:beforeLines="50" w:before="120" w:afterLines="50" w:after="120"/>
              <w:jc w:val="both"/>
              <w:rPr>
                <w:bCs/>
                <w:lang w:val="en-US" w:eastAsia="zh-CN"/>
              </w:rPr>
            </w:pPr>
            <w:r w:rsidRPr="007563E2">
              <w:rPr>
                <w:bCs/>
                <w:lang w:val="en-US" w:eastAsia="zh-CN"/>
              </w:rPr>
              <w:t xml:space="preserve">Adaptation of SSB in time domain, e.g. adapting periodicity </w:t>
            </w:r>
          </w:p>
          <w:p w14:paraId="437FE2E9" w14:textId="77777777" w:rsidR="0040752E" w:rsidRPr="007563E2" w:rsidRDefault="0040752E" w:rsidP="0040752E">
            <w:pPr>
              <w:numPr>
                <w:ilvl w:val="1"/>
                <w:numId w:val="15"/>
              </w:numPr>
              <w:spacing w:beforeLines="50" w:before="120" w:afterLines="50" w:after="120"/>
              <w:jc w:val="both"/>
              <w:rPr>
                <w:lang w:eastAsia="zh-CN"/>
              </w:rPr>
            </w:pPr>
            <w:r w:rsidRPr="007563E2">
              <w:t>Adaptation of PRACH in time domain</w:t>
            </w:r>
          </w:p>
          <w:p w14:paraId="1C30DE30" w14:textId="77777777" w:rsidR="0040752E" w:rsidRPr="007563E2" w:rsidRDefault="0040752E" w:rsidP="0040752E">
            <w:pPr>
              <w:numPr>
                <w:ilvl w:val="1"/>
                <w:numId w:val="15"/>
              </w:numPr>
              <w:spacing w:beforeLines="50" w:before="120" w:afterLines="50" w:after="120"/>
              <w:jc w:val="both"/>
              <w:rPr>
                <w:lang w:eastAsia="zh-CN"/>
              </w:rPr>
            </w:pPr>
            <w:r w:rsidRPr="007563E2">
              <w:rPr>
                <w:lang w:eastAsia="zh-CN"/>
              </w:rPr>
              <w:t>Adaptation of paging occasions including confining the paging occasions in the time domain</w:t>
            </w:r>
          </w:p>
          <w:p w14:paraId="19C88D3D" w14:textId="77777777" w:rsidR="0040752E" w:rsidRDefault="0040752E" w:rsidP="0040752E">
            <w:pPr>
              <w:numPr>
                <w:ilvl w:val="2"/>
                <w:numId w:val="15"/>
              </w:numPr>
              <w:spacing w:beforeLines="50" w:before="120" w:afterLines="50" w:after="120"/>
              <w:jc w:val="both"/>
              <w:rPr>
                <w:lang w:eastAsia="zh-CN"/>
              </w:rPr>
            </w:pPr>
            <w:r w:rsidRPr="007563E2">
              <w:rPr>
                <w:lang w:eastAsia="zh-CN"/>
              </w:rPr>
              <w:t>Note: there shall be no paging latency increase</w:t>
            </w:r>
          </w:p>
          <w:p w14:paraId="2559DA1B" w14:textId="602A9916" w:rsidR="000077F7" w:rsidRPr="0040752E" w:rsidRDefault="0040752E" w:rsidP="0040752E">
            <w:pPr>
              <w:numPr>
                <w:ilvl w:val="1"/>
                <w:numId w:val="15"/>
              </w:numPr>
              <w:spacing w:beforeLines="50" w:before="120" w:afterLines="50" w:after="120"/>
              <w:jc w:val="both"/>
              <w:rPr>
                <w:lang w:eastAsia="zh-CN"/>
              </w:rPr>
            </w:pPr>
            <w:r w:rsidRPr="007563E2">
              <w:rPr>
                <w:lang w:eastAsia="zh-CN"/>
              </w:rPr>
              <w:t xml:space="preserve">Note: there shall be no negative impact to legacy UEs, unless significant benefits are shown </w:t>
            </w:r>
          </w:p>
        </w:tc>
      </w:tr>
    </w:tbl>
    <w:p w14:paraId="7F44D1F2" w14:textId="5CFE51F1" w:rsidR="003D6C82" w:rsidRDefault="003D6C82" w:rsidP="008E19C2">
      <w:pPr>
        <w:overflowPunct/>
        <w:autoSpaceDE/>
        <w:autoSpaceDN/>
        <w:adjustRightInd/>
        <w:jc w:val="both"/>
        <w:textAlignment w:val="auto"/>
        <w:rPr>
          <w:rFonts w:eastAsia="宋体"/>
          <w:lang w:eastAsia="zh-CN"/>
        </w:rPr>
      </w:pPr>
    </w:p>
    <w:p w14:paraId="239A60DF" w14:textId="01946FA2" w:rsidR="002211C8" w:rsidRDefault="002211C8"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o far</w:t>
      </w:r>
      <w:r w:rsidR="002C1A38">
        <w:rPr>
          <w:rFonts w:eastAsia="宋体"/>
          <w:lang w:eastAsia="zh-CN"/>
        </w:rPr>
        <w:t>,</w:t>
      </w:r>
      <w:r>
        <w:rPr>
          <w:rFonts w:eastAsia="宋体"/>
          <w:lang w:eastAsia="zh-CN"/>
        </w:rPr>
        <w:t xml:space="preserve"> the RAN1 conclusion for SSB adaptation is </w:t>
      </w:r>
      <w:r w:rsidR="00CA694E">
        <w:rPr>
          <w:rFonts w:eastAsia="宋体"/>
          <w:lang w:eastAsia="zh-CN"/>
        </w:rPr>
        <w:t>like dynamic adjustment of SSB periodicity. Actually</w:t>
      </w:r>
      <w:r w:rsidR="00D703FB">
        <w:rPr>
          <w:rFonts w:eastAsia="宋体"/>
          <w:lang w:eastAsia="zh-CN"/>
        </w:rPr>
        <w:t>,</w:t>
      </w:r>
      <w:r w:rsidR="00CA694E">
        <w:rPr>
          <w:rFonts w:eastAsia="宋体"/>
          <w:lang w:eastAsia="zh-CN"/>
        </w:rPr>
        <w:t xml:space="preserve"> RRM requirements for transition period, when UE switches between DRX and non-DRX, is already clear</w:t>
      </w:r>
      <w:r w:rsidR="00D703FB">
        <w:rPr>
          <w:rFonts w:eastAsia="宋体"/>
          <w:lang w:eastAsia="zh-CN"/>
        </w:rPr>
        <w:t xml:space="preserve"> for all kinds </w:t>
      </w:r>
      <w:r w:rsidR="00C20981">
        <w:rPr>
          <w:rFonts w:eastAsia="宋体"/>
          <w:lang w:eastAsia="zh-CN"/>
        </w:rPr>
        <w:t>of</w:t>
      </w:r>
      <w:r w:rsidR="00D703FB">
        <w:rPr>
          <w:rFonts w:eastAsia="宋体"/>
          <w:lang w:eastAsia="zh-CN"/>
        </w:rPr>
        <w:t xml:space="preserve"> RRM requirements, e.g. RLM/BFD/CBD, L1-RSRP/L1-SINR measurement and </w:t>
      </w:r>
      <w:r w:rsidR="00E76E6F">
        <w:rPr>
          <w:rFonts w:eastAsia="宋体"/>
          <w:lang w:eastAsia="zh-CN"/>
        </w:rPr>
        <w:t>L3 measurement. RAN4 may further check whether no additional impact is foreseen.</w:t>
      </w:r>
    </w:p>
    <w:p w14:paraId="1CB1A170" w14:textId="32B28F16" w:rsidR="00E76E6F" w:rsidRPr="001279A9" w:rsidRDefault="00E76E6F" w:rsidP="008E19C2">
      <w:pPr>
        <w:overflowPunct/>
        <w:autoSpaceDE/>
        <w:autoSpaceDN/>
        <w:adjustRightInd/>
        <w:jc w:val="both"/>
        <w:textAlignment w:val="auto"/>
        <w:rPr>
          <w:rFonts w:eastAsia="宋体"/>
          <w:b/>
          <w:lang w:eastAsia="zh-CN"/>
        </w:rPr>
      </w:pPr>
      <w:r w:rsidRPr="001279A9">
        <w:rPr>
          <w:rFonts w:eastAsia="宋体"/>
          <w:b/>
          <w:lang w:eastAsia="zh-CN"/>
        </w:rPr>
        <w:lastRenderedPageBreak/>
        <w:t xml:space="preserve">Proposal </w:t>
      </w:r>
      <w:proofErr w:type="gramStart"/>
      <w:r w:rsidRPr="001279A9">
        <w:rPr>
          <w:rFonts w:eastAsia="宋体"/>
          <w:b/>
          <w:lang w:eastAsia="zh-CN"/>
        </w:rPr>
        <w:t>5  For</w:t>
      </w:r>
      <w:proofErr w:type="gramEnd"/>
      <w:r w:rsidRPr="001279A9">
        <w:rPr>
          <w:rFonts w:eastAsia="宋体"/>
          <w:b/>
          <w:lang w:eastAsia="zh-CN"/>
        </w:rPr>
        <w:t xml:space="preserve"> SSB periodicity adaptation, RAN4 further check whether it could be covered by existing transition period requirements for </w:t>
      </w:r>
      <w:r w:rsidR="001E22FB" w:rsidRPr="001279A9">
        <w:rPr>
          <w:rFonts w:eastAsia="宋体"/>
          <w:b/>
          <w:lang w:eastAsia="zh-CN"/>
        </w:rPr>
        <w:t>RLM/BFD/CBD, L1-RSRP/L1-SINR measurement and L3 measurement.</w:t>
      </w:r>
    </w:p>
    <w:p w14:paraId="2D8B362E" w14:textId="77777777" w:rsidR="00D703FB" w:rsidRPr="000077F7" w:rsidRDefault="00D703FB"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186496D4" w:rsidR="006D39C4" w:rsidRDefault="006D39C4" w:rsidP="006D39C4">
      <w:pPr>
        <w:jc w:val="both"/>
        <w:rPr>
          <w:rFonts w:eastAsia="宋体"/>
          <w:lang w:eastAsia="zh-CN"/>
        </w:rPr>
      </w:pPr>
      <w:r>
        <w:rPr>
          <w:rFonts w:eastAsia="宋体"/>
          <w:lang w:eastAsia="zh-CN"/>
        </w:rPr>
        <w:t>Based on above analysis, we have following</w:t>
      </w:r>
      <w:r w:rsidR="00A541B6">
        <w:rPr>
          <w:rFonts w:eastAsia="宋体"/>
          <w:lang w:eastAsia="zh-CN"/>
        </w:rPr>
        <w:t xml:space="preserve"> </w:t>
      </w:r>
      <w:r>
        <w:rPr>
          <w:rFonts w:eastAsia="宋体"/>
          <w:lang w:eastAsia="zh-CN"/>
        </w:rPr>
        <w:t>proposals</w:t>
      </w:r>
      <w:r w:rsidR="0061474C">
        <w:rPr>
          <w:rFonts w:eastAsia="宋体"/>
          <w:lang w:eastAsia="zh-CN"/>
        </w:rPr>
        <w:t>.</w:t>
      </w:r>
    </w:p>
    <w:p w14:paraId="10D17648" w14:textId="77777777" w:rsidR="00073D67" w:rsidRPr="004857C7" w:rsidRDefault="00073D67" w:rsidP="00073D67">
      <w:pPr>
        <w:overflowPunct/>
        <w:autoSpaceDE/>
        <w:autoSpaceDN/>
        <w:adjustRightInd/>
        <w:textAlignment w:val="auto"/>
        <w:rPr>
          <w:rFonts w:eastAsiaTheme="minorEastAsia"/>
          <w:b/>
          <w:lang w:val="en-US" w:eastAsia="zh-CN"/>
        </w:rPr>
      </w:pPr>
      <w:r w:rsidRPr="004857C7">
        <w:rPr>
          <w:rFonts w:eastAsia="宋体" w:hint="eastAsia"/>
          <w:b/>
          <w:lang w:eastAsia="zh-CN"/>
        </w:rPr>
        <w:t>P</w:t>
      </w:r>
      <w:r w:rsidRPr="004857C7">
        <w:rPr>
          <w:rFonts w:eastAsia="宋体"/>
          <w:b/>
          <w:lang w:eastAsia="zh-CN"/>
        </w:rPr>
        <w:t xml:space="preserve">roposal </w:t>
      </w:r>
      <w:proofErr w:type="gramStart"/>
      <w:r w:rsidRPr="004857C7">
        <w:rPr>
          <w:rFonts w:eastAsia="宋体"/>
          <w:b/>
          <w:lang w:eastAsia="zh-CN"/>
        </w:rPr>
        <w:t xml:space="preserve">1  </w:t>
      </w:r>
      <w:r w:rsidRPr="004857C7">
        <w:rPr>
          <w:rFonts w:eastAsiaTheme="minorEastAsia"/>
          <w:b/>
          <w:lang w:val="en-US" w:eastAsia="zh-CN"/>
        </w:rPr>
        <w:t>Specify</w:t>
      </w:r>
      <w:proofErr w:type="gramEnd"/>
      <w:r w:rsidRPr="004857C7">
        <w:rPr>
          <w:rFonts w:eastAsiaTheme="minorEastAsia"/>
          <w:b/>
          <w:lang w:val="en-US" w:eastAsia="zh-CN"/>
        </w:rPr>
        <w:t xml:space="preserve"> RRM requirements for OD-SSB based cell identification, i.e. SSB-based rough sync, and RSRP/SINR measurement, on an intra-f. layer for de-activated </w:t>
      </w:r>
      <w:proofErr w:type="spellStart"/>
      <w:r w:rsidRPr="004857C7">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a</w:t>
      </w:r>
      <w:r>
        <w:rPr>
          <w:rFonts w:eastAsiaTheme="minorEastAsia"/>
          <w:b/>
          <w:lang w:val="en-US" w:eastAsia="zh-CN"/>
        </w:rPr>
        <w:t xml:space="preserve">nd activated </w:t>
      </w:r>
      <w:proofErr w:type="spellStart"/>
      <w:r>
        <w:rPr>
          <w:rFonts w:eastAsiaTheme="minorEastAsia"/>
          <w:b/>
          <w:lang w:val="en-US" w:eastAsia="zh-CN"/>
        </w:rPr>
        <w:t>SCell</w:t>
      </w:r>
      <w:proofErr w:type="spellEnd"/>
      <w:r>
        <w:rPr>
          <w:rFonts w:eastAsiaTheme="minorEastAsia"/>
          <w:b/>
          <w:lang w:val="en-US" w:eastAsia="zh-CN"/>
        </w:rPr>
        <w:t>.</w:t>
      </w:r>
    </w:p>
    <w:p w14:paraId="4EB36F0A" w14:textId="77777777" w:rsidR="00073D67" w:rsidRPr="004857C7" w:rsidRDefault="00073D67" w:rsidP="00073D67">
      <w:pPr>
        <w:overflowPunct/>
        <w:autoSpaceDE/>
        <w:autoSpaceDN/>
        <w:adjustRightInd/>
        <w:textAlignment w:val="auto"/>
        <w:rPr>
          <w:rFonts w:eastAsiaTheme="minorEastAsia"/>
          <w:b/>
          <w:lang w:val="en-US" w:eastAsia="zh-CN"/>
        </w:rPr>
      </w:pPr>
      <w:r w:rsidRPr="004857C7">
        <w:rPr>
          <w:rFonts w:eastAsia="宋体" w:hint="eastAsia"/>
          <w:b/>
          <w:lang w:eastAsia="zh-CN"/>
        </w:rPr>
        <w:t>P</w:t>
      </w:r>
      <w:r w:rsidRPr="004857C7">
        <w:rPr>
          <w:rFonts w:eastAsia="宋体"/>
          <w:b/>
          <w:lang w:eastAsia="zh-CN"/>
        </w:rPr>
        <w:t xml:space="preserve">roposal </w:t>
      </w:r>
      <w:proofErr w:type="gramStart"/>
      <w:r>
        <w:rPr>
          <w:rFonts w:eastAsia="宋体"/>
          <w:b/>
          <w:lang w:eastAsia="zh-CN"/>
        </w:rPr>
        <w:t>2</w:t>
      </w:r>
      <w:r w:rsidRPr="004857C7">
        <w:rPr>
          <w:rFonts w:eastAsia="宋体"/>
          <w:b/>
          <w:lang w:eastAsia="zh-CN"/>
        </w:rPr>
        <w:t xml:space="preserve">  </w:t>
      </w:r>
      <w:r w:rsidRPr="00F91A77">
        <w:rPr>
          <w:rFonts w:eastAsiaTheme="minorEastAsia"/>
          <w:b/>
          <w:lang w:eastAsia="zh-CN"/>
        </w:rPr>
        <w:t>Specify</w:t>
      </w:r>
      <w:proofErr w:type="gramEnd"/>
      <w:r w:rsidRPr="00F91A77">
        <w:rPr>
          <w:rFonts w:eastAsiaTheme="minorEastAsia"/>
          <w:b/>
          <w:lang w:eastAsia="zh-CN"/>
        </w:rPr>
        <w:t xml:space="preserve"> RRM requirements for OD-SSB based </w:t>
      </w:r>
      <w:proofErr w:type="spellStart"/>
      <w:r w:rsidRPr="00F91A77">
        <w:rPr>
          <w:rFonts w:eastAsiaTheme="minorEastAsia"/>
          <w:b/>
          <w:lang w:eastAsia="zh-CN"/>
        </w:rPr>
        <w:t>SCell</w:t>
      </w:r>
      <w:proofErr w:type="spellEnd"/>
      <w:r w:rsidRPr="00F91A77">
        <w:rPr>
          <w:rFonts w:eastAsiaTheme="minorEastAsia"/>
          <w:b/>
          <w:lang w:eastAsia="zh-CN"/>
        </w:rPr>
        <w:t xml:space="preserve"> activation</w:t>
      </w:r>
    </w:p>
    <w:p w14:paraId="391C0474" w14:textId="77777777" w:rsidR="009F60EE" w:rsidRPr="00290862" w:rsidRDefault="009F60EE" w:rsidP="009F60EE">
      <w:pPr>
        <w:overflowPunct/>
        <w:autoSpaceDE/>
        <w:autoSpaceDN/>
        <w:adjustRightInd/>
        <w:jc w:val="both"/>
        <w:textAlignment w:val="auto"/>
        <w:rPr>
          <w:rFonts w:eastAsia="宋体"/>
          <w:b/>
          <w:lang w:eastAsia="zh-CN"/>
        </w:rPr>
      </w:pPr>
      <w:r w:rsidRPr="00290862">
        <w:rPr>
          <w:rFonts w:eastAsia="宋体" w:hint="eastAsia"/>
          <w:b/>
          <w:lang w:eastAsia="zh-CN"/>
        </w:rPr>
        <w:t>P</w:t>
      </w:r>
      <w:r w:rsidRPr="00290862">
        <w:rPr>
          <w:rFonts w:eastAsia="宋体"/>
          <w:b/>
          <w:lang w:eastAsia="zh-CN"/>
        </w:rPr>
        <w:t xml:space="preserve">roposal </w:t>
      </w:r>
      <w:proofErr w:type="gramStart"/>
      <w:r w:rsidRPr="00290862">
        <w:rPr>
          <w:rFonts w:eastAsia="宋体"/>
          <w:b/>
          <w:lang w:eastAsia="zh-CN"/>
        </w:rPr>
        <w:t>3  RAN</w:t>
      </w:r>
      <w:proofErr w:type="gramEnd"/>
      <w:r w:rsidRPr="00290862">
        <w:rPr>
          <w:rFonts w:eastAsia="宋体"/>
          <w:b/>
          <w:lang w:eastAsia="zh-CN"/>
        </w:rPr>
        <w:t xml:space="preserve">4 </w:t>
      </w:r>
      <w:r>
        <w:rPr>
          <w:rFonts w:eastAsia="宋体"/>
          <w:b/>
          <w:lang w:eastAsia="zh-CN"/>
        </w:rPr>
        <w:t xml:space="preserve">to </w:t>
      </w:r>
      <w:r w:rsidRPr="00290862">
        <w:rPr>
          <w:rFonts w:eastAsia="宋体"/>
          <w:b/>
          <w:lang w:eastAsia="zh-CN"/>
        </w:rPr>
        <w:t>discuss the searcher assumption of OS-SSB based cell identification, which would impact the CSSF of intra-frequency L3 or L1 measurements.</w:t>
      </w:r>
    </w:p>
    <w:p w14:paraId="6F22AD75" w14:textId="77777777" w:rsidR="00B43E89" w:rsidRPr="00BC2D63" w:rsidRDefault="00B43E89" w:rsidP="00B43E89">
      <w:pPr>
        <w:overflowPunct/>
        <w:autoSpaceDE/>
        <w:autoSpaceDN/>
        <w:adjustRightInd/>
        <w:jc w:val="both"/>
        <w:textAlignment w:val="auto"/>
        <w:rPr>
          <w:rFonts w:eastAsia="宋体"/>
          <w:b/>
          <w:lang w:eastAsia="zh-CN"/>
        </w:rPr>
      </w:pPr>
      <w:r w:rsidRPr="00BC2D63">
        <w:rPr>
          <w:rFonts w:eastAsia="宋体" w:hint="eastAsia"/>
          <w:b/>
          <w:lang w:eastAsia="zh-CN"/>
        </w:rPr>
        <w:t>P</w:t>
      </w:r>
      <w:r w:rsidRPr="00BC2D63">
        <w:rPr>
          <w:rFonts w:eastAsia="宋体"/>
          <w:b/>
          <w:lang w:eastAsia="zh-CN"/>
        </w:rPr>
        <w:t xml:space="preserve">roposal </w:t>
      </w:r>
      <w:proofErr w:type="gramStart"/>
      <w:r w:rsidRPr="00BC2D63">
        <w:rPr>
          <w:rFonts w:eastAsia="宋体"/>
          <w:b/>
          <w:lang w:eastAsia="zh-CN"/>
        </w:rPr>
        <w:t>4  For</w:t>
      </w:r>
      <w:proofErr w:type="gramEnd"/>
      <w:r w:rsidRPr="00BC2D63">
        <w:rPr>
          <w:rFonts w:eastAsia="宋体"/>
          <w:b/>
          <w:lang w:eastAsia="zh-CN"/>
        </w:rPr>
        <w:t xml:space="preserve"> RRM requirements impact from on-demand SIB1</w:t>
      </w:r>
      <w:r>
        <w:rPr>
          <w:rFonts w:eastAsia="宋体"/>
          <w:b/>
          <w:lang w:eastAsia="zh-CN"/>
        </w:rPr>
        <w:t xml:space="preserve"> and the related uplink WUS </w:t>
      </w:r>
      <w:proofErr w:type="spellStart"/>
      <w:r>
        <w:rPr>
          <w:rFonts w:eastAsia="宋体"/>
          <w:b/>
          <w:lang w:eastAsia="zh-CN"/>
        </w:rPr>
        <w:t>desgin</w:t>
      </w:r>
      <w:proofErr w:type="spellEnd"/>
      <w:r w:rsidRPr="00BC2D63">
        <w:rPr>
          <w:rFonts w:eastAsia="宋体"/>
          <w:b/>
          <w:lang w:eastAsia="zh-CN"/>
        </w:rPr>
        <w:t>, RAN4 discuss the necessity of new RRM requirements after more conclusions from RAN1/2 is achieved.</w:t>
      </w:r>
    </w:p>
    <w:p w14:paraId="312BA0C6" w14:textId="77777777" w:rsidR="007C3ACE" w:rsidRPr="001279A9" w:rsidRDefault="007C3ACE" w:rsidP="007C3ACE">
      <w:pPr>
        <w:overflowPunct/>
        <w:autoSpaceDE/>
        <w:autoSpaceDN/>
        <w:adjustRightInd/>
        <w:jc w:val="both"/>
        <w:textAlignment w:val="auto"/>
        <w:rPr>
          <w:rFonts w:eastAsia="宋体"/>
          <w:b/>
          <w:lang w:eastAsia="zh-CN"/>
        </w:rPr>
      </w:pPr>
      <w:r w:rsidRPr="001279A9">
        <w:rPr>
          <w:rFonts w:eastAsia="宋体"/>
          <w:b/>
          <w:lang w:eastAsia="zh-CN"/>
        </w:rPr>
        <w:t xml:space="preserve">Proposal </w:t>
      </w:r>
      <w:proofErr w:type="gramStart"/>
      <w:r w:rsidRPr="001279A9">
        <w:rPr>
          <w:rFonts w:eastAsia="宋体"/>
          <w:b/>
          <w:lang w:eastAsia="zh-CN"/>
        </w:rPr>
        <w:t>5  For</w:t>
      </w:r>
      <w:proofErr w:type="gramEnd"/>
      <w:r w:rsidRPr="001279A9">
        <w:rPr>
          <w:rFonts w:eastAsia="宋体"/>
          <w:b/>
          <w:lang w:eastAsia="zh-CN"/>
        </w:rPr>
        <w:t xml:space="preserve"> SSB periodicity adaptation, RAN4 further check whether it could be covered by existing transition period requirements for RLM/BFD/CBD, L1-RSRP/L1-SINR measurement and L3 measurement.</w:t>
      </w:r>
    </w:p>
    <w:p w14:paraId="5961001D" w14:textId="77777777" w:rsidR="002A696A" w:rsidRPr="007C3ACE"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72476E65"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353A1F" w:rsidRPr="00353A1F">
        <w:rPr>
          <w:rFonts w:eastAsia="宋体"/>
          <w:lang w:eastAsia="zh-CN"/>
        </w:rPr>
        <w:t>RP</w:t>
      </w:r>
      <w:proofErr w:type="gramEnd"/>
      <w:r w:rsidR="00353A1F" w:rsidRPr="00353A1F">
        <w:rPr>
          <w:rFonts w:eastAsia="宋体"/>
          <w:lang w:eastAsia="zh-CN"/>
        </w:rPr>
        <w:t xml:space="preserve">-234065 </w:t>
      </w:r>
      <w:r>
        <w:rPr>
          <w:rFonts w:eastAsia="宋体"/>
          <w:lang w:eastAsia="zh-CN"/>
        </w:rPr>
        <w:t xml:space="preserve">  </w:t>
      </w:r>
      <w:r w:rsidR="005D0D06" w:rsidRPr="005D0D06">
        <w:rPr>
          <w:rFonts w:eastAsia="宋体"/>
          <w:lang w:eastAsia="zh-CN"/>
        </w:rPr>
        <w:t>New WID: Enhancements of network energy savings for NR</w:t>
      </w:r>
      <w:r w:rsidR="00CE233C">
        <w:rPr>
          <w:rFonts w:eastAsia="宋体"/>
          <w:lang w:eastAsia="zh-CN"/>
        </w:rPr>
        <w:t xml:space="preserve">, </w:t>
      </w:r>
      <w:r w:rsidR="005D0D06">
        <w:rPr>
          <w:rFonts w:eastAsia="宋体"/>
          <w:lang w:eastAsia="zh-CN"/>
        </w:rPr>
        <w:t>E</w:t>
      </w:r>
      <w:r w:rsidR="005D0D06">
        <w:rPr>
          <w:rFonts w:eastAsia="宋体" w:hint="eastAsia"/>
          <w:lang w:eastAsia="zh-CN"/>
        </w:rPr>
        <w:t>ric</w:t>
      </w:r>
      <w:r w:rsidR="005D0D06">
        <w:rPr>
          <w:rFonts w:eastAsia="宋体"/>
          <w:lang w:eastAsia="zh-CN"/>
        </w:rPr>
        <w:t>sson</w:t>
      </w:r>
      <w:r w:rsidR="00CE233C">
        <w:rPr>
          <w:rFonts w:eastAsia="宋体"/>
          <w:lang w:eastAsia="zh-CN"/>
        </w:rPr>
        <w:t>.  RAN #</w:t>
      </w:r>
      <w:r w:rsidR="00D14A37">
        <w:rPr>
          <w:rFonts w:eastAsia="宋体"/>
          <w:lang w:eastAsia="zh-CN"/>
        </w:rPr>
        <w:t>102</w:t>
      </w:r>
    </w:p>
    <w:p w14:paraId="5D70D2AB" w14:textId="10D579C8" w:rsidR="00E42F42" w:rsidRDefault="00E42F42" w:rsidP="00DC214A">
      <w:pPr>
        <w:overflowPunct/>
        <w:autoSpaceDE/>
        <w:autoSpaceDN/>
        <w:adjustRightInd/>
        <w:spacing w:after="0"/>
        <w:textAlignment w:val="auto"/>
        <w:rPr>
          <w:rFonts w:eastAsia="宋体"/>
          <w:lang w:eastAsia="zh-CN"/>
        </w:rPr>
      </w:pPr>
      <w:r>
        <w:rPr>
          <w:rFonts w:eastAsia="宋体" w:hint="eastAsia"/>
          <w:lang w:eastAsia="zh-CN"/>
        </w:rPr>
        <w:t>[</w:t>
      </w:r>
      <w:r w:rsidR="001F08FB">
        <w:rPr>
          <w:rFonts w:eastAsia="宋体"/>
          <w:lang w:eastAsia="zh-CN"/>
        </w:rPr>
        <w:t>2</w:t>
      </w:r>
      <w:proofErr w:type="gramStart"/>
      <w:r>
        <w:rPr>
          <w:rFonts w:eastAsia="宋体"/>
          <w:lang w:eastAsia="zh-CN"/>
        </w:rPr>
        <w:t xml:space="preserve">]  </w:t>
      </w:r>
      <w:r w:rsidRPr="00353A1F">
        <w:rPr>
          <w:rFonts w:eastAsia="宋体"/>
          <w:lang w:eastAsia="zh-CN"/>
        </w:rPr>
        <w:t>RP</w:t>
      </w:r>
      <w:proofErr w:type="gramEnd"/>
      <w:r w:rsidRPr="00353A1F">
        <w:rPr>
          <w:rFonts w:eastAsia="宋体"/>
          <w:lang w:eastAsia="zh-CN"/>
        </w:rPr>
        <w:t>-2</w:t>
      </w:r>
      <w:r w:rsidR="001F031E">
        <w:rPr>
          <w:rFonts w:eastAsia="宋体"/>
          <w:lang w:eastAsia="zh-CN"/>
        </w:rPr>
        <w:t>41650</w:t>
      </w:r>
      <w:r w:rsidRPr="00353A1F">
        <w:rPr>
          <w:rFonts w:eastAsia="宋体"/>
          <w:lang w:eastAsia="zh-CN"/>
        </w:rPr>
        <w:t xml:space="preserve"> </w:t>
      </w:r>
      <w:r>
        <w:rPr>
          <w:rFonts w:eastAsia="宋体"/>
          <w:lang w:eastAsia="zh-CN"/>
        </w:rPr>
        <w:t xml:space="preserve">  </w:t>
      </w:r>
      <w:r w:rsidR="00C65EF5">
        <w:rPr>
          <w:rFonts w:eastAsia="宋体"/>
          <w:lang w:eastAsia="zh-CN"/>
        </w:rPr>
        <w:t>Revised</w:t>
      </w:r>
      <w:r w:rsidRPr="005D0D06">
        <w:rPr>
          <w:rFonts w:eastAsia="宋体"/>
          <w:lang w:eastAsia="zh-CN"/>
        </w:rPr>
        <w:t xml:space="preserve"> WID: Enhancements of network energy savings for NR</w:t>
      </w:r>
      <w:r>
        <w:rPr>
          <w:rFonts w:eastAsia="宋体"/>
          <w:lang w:eastAsia="zh-CN"/>
        </w:rPr>
        <w:t>, E</w:t>
      </w:r>
      <w:r>
        <w:rPr>
          <w:rFonts w:eastAsia="宋体" w:hint="eastAsia"/>
          <w:lang w:eastAsia="zh-CN"/>
        </w:rPr>
        <w:t>ric</w:t>
      </w:r>
      <w:r>
        <w:rPr>
          <w:rFonts w:eastAsia="宋体"/>
          <w:lang w:eastAsia="zh-CN"/>
        </w:rPr>
        <w:t>sson</w:t>
      </w:r>
      <w:r w:rsidR="00492F9A">
        <w:rPr>
          <w:rFonts w:eastAsia="宋体"/>
          <w:lang w:eastAsia="zh-CN"/>
        </w:rPr>
        <w:t>, Apple</w:t>
      </w:r>
      <w:r>
        <w:rPr>
          <w:rFonts w:eastAsia="宋体"/>
          <w:lang w:eastAsia="zh-CN"/>
        </w:rPr>
        <w:t>.  RAN #1</w:t>
      </w:r>
      <w:r w:rsidR="00D14A37">
        <w:rPr>
          <w:rFonts w:eastAsia="宋体"/>
          <w:lang w:eastAsia="zh-CN"/>
        </w:rPr>
        <w:t>04</w:t>
      </w: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248EA" w14:textId="77777777" w:rsidR="000874BD" w:rsidRDefault="000874BD" w:rsidP="002A1D39">
      <w:pPr>
        <w:spacing w:after="0"/>
      </w:pPr>
      <w:r>
        <w:separator/>
      </w:r>
    </w:p>
  </w:endnote>
  <w:endnote w:type="continuationSeparator" w:id="0">
    <w:p w14:paraId="13ACF218" w14:textId="77777777" w:rsidR="000874BD" w:rsidRDefault="000874B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61CCC" w14:textId="77777777" w:rsidR="000874BD" w:rsidRDefault="000874BD" w:rsidP="002A1D39">
      <w:pPr>
        <w:spacing w:after="0"/>
      </w:pPr>
      <w:r>
        <w:separator/>
      </w:r>
    </w:p>
  </w:footnote>
  <w:footnote w:type="continuationSeparator" w:id="0">
    <w:p w14:paraId="084E9881" w14:textId="77777777" w:rsidR="000874BD" w:rsidRDefault="000874B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7C3C6E"/>
    <w:multiLevelType w:val="hybridMultilevel"/>
    <w:tmpl w:val="2D0A25D6"/>
    <w:lvl w:ilvl="0" w:tplc="8ECE10F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8"/>
  </w:num>
  <w:num w:numId="4">
    <w:abstractNumId w:val="5"/>
  </w:num>
  <w:num w:numId="5">
    <w:abstractNumId w:val="22"/>
  </w:num>
  <w:num w:numId="6">
    <w:abstractNumId w:val="47"/>
  </w:num>
  <w:num w:numId="7">
    <w:abstractNumId w:val="25"/>
  </w:num>
  <w:num w:numId="8">
    <w:abstractNumId w:val="36"/>
  </w:num>
  <w:num w:numId="9">
    <w:abstractNumId w:val="7"/>
  </w:num>
  <w:num w:numId="10">
    <w:abstractNumId w:val="12"/>
  </w:num>
  <w:num w:numId="11">
    <w:abstractNumId w:val="17"/>
  </w:num>
  <w:num w:numId="12">
    <w:abstractNumId w:val="35"/>
  </w:num>
  <w:num w:numId="13">
    <w:abstractNumId w:val="33"/>
  </w:num>
  <w:num w:numId="14">
    <w:abstractNumId w:val="19"/>
  </w:num>
  <w:num w:numId="15">
    <w:abstractNumId w:val="31"/>
  </w:num>
  <w:num w:numId="16">
    <w:abstractNumId w:val="20"/>
  </w:num>
  <w:num w:numId="17">
    <w:abstractNumId w:val="45"/>
  </w:num>
  <w:num w:numId="18">
    <w:abstractNumId w:val="13"/>
  </w:num>
  <w:num w:numId="19">
    <w:abstractNumId w:val="34"/>
  </w:num>
  <w:num w:numId="20">
    <w:abstractNumId w:val="27"/>
  </w:num>
  <w:num w:numId="21">
    <w:abstractNumId w:val="21"/>
  </w:num>
  <w:num w:numId="22">
    <w:abstractNumId w:val="0"/>
  </w:num>
  <w:num w:numId="23">
    <w:abstractNumId w:val="28"/>
  </w:num>
  <w:num w:numId="24">
    <w:abstractNumId w:val="44"/>
  </w:num>
  <w:num w:numId="25">
    <w:abstractNumId w:val="16"/>
  </w:num>
  <w:num w:numId="26">
    <w:abstractNumId w:val="11"/>
  </w:num>
  <w:num w:numId="27">
    <w:abstractNumId w:val="26"/>
  </w:num>
  <w:num w:numId="28">
    <w:abstractNumId w:val="4"/>
  </w:num>
  <w:num w:numId="29">
    <w:abstractNumId w:val="37"/>
  </w:num>
  <w:num w:numId="30">
    <w:abstractNumId w:val="10"/>
  </w:num>
  <w:num w:numId="31">
    <w:abstractNumId w:val="24"/>
  </w:num>
  <w:num w:numId="32">
    <w:abstractNumId w:val="8"/>
  </w:num>
  <w:num w:numId="33">
    <w:abstractNumId w:val="6"/>
  </w:num>
  <w:num w:numId="34">
    <w:abstractNumId w:val="29"/>
  </w:num>
  <w:num w:numId="35">
    <w:abstractNumId w:val="3"/>
  </w:num>
  <w:num w:numId="36">
    <w:abstractNumId w:val="9"/>
  </w:num>
  <w:num w:numId="37">
    <w:abstractNumId w:val="40"/>
  </w:num>
  <w:num w:numId="38">
    <w:abstractNumId w:val="39"/>
  </w:num>
  <w:num w:numId="39">
    <w:abstractNumId w:val="15"/>
  </w:num>
  <w:num w:numId="40">
    <w:abstractNumId w:val="32"/>
  </w:num>
  <w:num w:numId="41">
    <w:abstractNumId w:val="2"/>
  </w:num>
  <w:num w:numId="42">
    <w:abstractNumId w:val="42"/>
  </w:num>
  <w:num w:numId="43">
    <w:abstractNumId w:val="23"/>
  </w:num>
  <w:num w:numId="44">
    <w:abstractNumId w:val="41"/>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3"/>
  </w:num>
  <w:num w:numId="48">
    <w:abstractNumId w:val="46"/>
  </w:num>
  <w:num w:numId="49">
    <w:abstractNumId w:val="18"/>
  </w:num>
  <w:num w:numId="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077F7"/>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CA8"/>
    <w:rsid w:val="00057E24"/>
    <w:rsid w:val="00057F56"/>
    <w:rsid w:val="00060ABB"/>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67"/>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6FAB"/>
    <w:rsid w:val="00087094"/>
    <w:rsid w:val="00087163"/>
    <w:rsid w:val="000871EA"/>
    <w:rsid w:val="000874BD"/>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1B9"/>
    <w:rsid w:val="000A42AC"/>
    <w:rsid w:val="000A4404"/>
    <w:rsid w:val="000A4CBC"/>
    <w:rsid w:val="000A66D6"/>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739"/>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9A9"/>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2FB"/>
    <w:rsid w:val="001E2561"/>
    <w:rsid w:val="001E271B"/>
    <w:rsid w:val="001E332D"/>
    <w:rsid w:val="001E33F8"/>
    <w:rsid w:val="001E4FC3"/>
    <w:rsid w:val="001E5C19"/>
    <w:rsid w:val="001E67A0"/>
    <w:rsid w:val="001E78D3"/>
    <w:rsid w:val="001E7CB8"/>
    <w:rsid w:val="001E7F7B"/>
    <w:rsid w:val="001F031E"/>
    <w:rsid w:val="001F0623"/>
    <w:rsid w:val="001F08FB"/>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15C"/>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1C8"/>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1E8"/>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3D"/>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862"/>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B05"/>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38"/>
    <w:rsid w:val="002C1AF5"/>
    <w:rsid w:val="002C1BE7"/>
    <w:rsid w:val="002C2A2E"/>
    <w:rsid w:val="002C2A76"/>
    <w:rsid w:val="002C2F22"/>
    <w:rsid w:val="002C3518"/>
    <w:rsid w:val="002C3932"/>
    <w:rsid w:val="002C3D02"/>
    <w:rsid w:val="002C3EFF"/>
    <w:rsid w:val="002C4582"/>
    <w:rsid w:val="002C47FE"/>
    <w:rsid w:val="002C49C2"/>
    <w:rsid w:val="002C4EFC"/>
    <w:rsid w:val="002C50CD"/>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9CA"/>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8D3"/>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3A1F"/>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AA5"/>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1953"/>
    <w:rsid w:val="003C2885"/>
    <w:rsid w:val="003C2F37"/>
    <w:rsid w:val="003C336C"/>
    <w:rsid w:val="003C339D"/>
    <w:rsid w:val="003C35BC"/>
    <w:rsid w:val="003C36A1"/>
    <w:rsid w:val="003C3A88"/>
    <w:rsid w:val="003C3DC7"/>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4"/>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2"/>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164"/>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52E"/>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973"/>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C3C"/>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4C8F"/>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7C7"/>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2F9A"/>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5C2"/>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F26"/>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C64"/>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99A"/>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06"/>
    <w:rsid w:val="005D0DC2"/>
    <w:rsid w:val="005D1B8A"/>
    <w:rsid w:val="005D2504"/>
    <w:rsid w:val="005D29DD"/>
    <w:rsid w:val="005D2C94"/>
    <w:rsid w:val="005D2DB1"/>
    <w:rsid w:val="005D3064"/>
    <w:rsid w:val="005D3295"/>
    <w:rsid w:val="005D3651"/>
    <w:rsid w:val="005D4568"/>
    <w:rsid w:val="005D4E1E"/>
    <w:rsid w:val="005D5375"/>
    <w:rsid w:val="005D5814"/>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84B"/>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4C8"/>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34E"/>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C1F"/>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51C"/>
    <w:rsid w:val="00667605"/>
    <w:rsid w:val="00667840"/>
    <w:rsid w:val="00670392"/>
    <w:rsid w:val="00670C23"/>
    <w:rsid w:val="006715E6"/>
    <w:rsid w:val="00671BB2"/>
    <w:rsid w:val="00671EFC"/>
    <w:rsid w:val="0067226B"/>
    <w:rsid w:val="006728F2"/>
    <w:rsid w:val="006728F3"/>
    <w:rsid w:val="00672E34"/>
    <w:rsid w:val="006734CC"/>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C5C"/>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E6"/>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8C8"/>
    <w:rsid w:val="00740C9B"/>
    <w:rsid w:val="00741A32"/>
    <w:rsid w:val="00742D04"/>
    <w:rsid w:val="00743017"/>
    <w:rsid w:val="00743D3F"/>
    <w:rsid w:val="0074400F"/>
    <w:rsid w:val="007449A6"/>
    <w:rsid w:val="0074500D"/>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62A"/>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879"/>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3ACE"/>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623"/>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E10"/>
    <w:rsid w:val="00875FA4"/>
    <w:rsid w:val="008762F8"/>
    <w:rsid w:val="00876BD1"/>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5F5F"/>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4B"/>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4E9C"/>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CFC"/>
    <w:rsid w:val="00984E15"/>
    <w:rsid w:val="00985767"/>
    <w:rsid w:val="0098595A"/>
    <w:rsid w:val="00985DAC"/>
    <w:rsid w:val="00986427"/>
    <w:rsid w:val="009866BB"/>
    <w:rsid w:val="00986F51"/>
    <w:rsid w:val="00987464"/>
    <w:rsid w:val="009874F4"/>
    <w:rsid w:val="00987781"/>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D30"/>
    <w:rsid w:val="009F0E85"/>
    <w:rsid w:val="009F0F11"/>
    <w:rsid w:val="009F2237"/>
    <w:rsid w:val="009F2358"/>
    <w:rsid w:val="009F24FF"/>
    <w:rsid w:val="009F3466"/>
    <w:rsid w:val="009F3B10"/>
    <w:rsid w:val="009F4134"/>
    <w:rsid w:val="009F5A22"/>
    <w:rsid w:val="009F5BBA"/>
    <w:rsid w:val="009F5F2F"/>
    <w:rsid w:val="009F60EE"/>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099"/>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18"/>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4E37"/>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C5F"/>
    <w:rsid w:val="00A72DD6"/>
    <w:rsid w:val="00A7302B"/>
    <w:rsid w:val="00A738D9"/>
    <w:rsid w:val="00A73B5E"/>
    <w:rsid w:val="00A74260"/>
    <w:rsid w:val="00A74536"/>
    <w:rsid w:val="00A7494A"/>
    <w:rsid w:val="00A7496F"/>
    <w:rsid w:val="00A75655"/>
    <w:rsid w:val="00A76172"/>
    <w:rsid w:val="00A76CB2"/>
    <w:rsid w:val="00A76D8D"/>
    <w:rsid w:val="00A772A3"/>
    <w:rsid w:val="00A77301"/>
    <w:rsid w:val="00A773D5"/>
    <w:rsid w:val="00A77AC5"/>
    <w:rsid w:val="00A80FCA"/>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32"/>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0FD"/>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902"/>
    <w:rsid w:val="00AC0EAF"/>
    <w:rsid w:val="00AC1114"/>
    <w:rsid w:val="00AC1141"/>
    <w:rsid w:val="00AC1175"/>
    <w:rsid w:val="00AC133B"/>
    <w:rsid w:val="00AC21C0"/>
    <w:rsid w:val="00AC2306"/>
    <w:rsid w:val="00AC3387"/>
    <w:rsid w:val="00AC3F2A"/>
    <w:rsid w:val="00AC4683"/>
    <w:rsid w:val="00AC4A6A"/>
    <w:rsid w:val="00AC54B3"/>
    <w:rsid w:val="00AC57FA"/>
    <w:rsid w:val="00AC58D1"/>
    <w:rsid w:val="00AC64FD"/>
    <w:rsid w:val="00AC741E"/>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9AE"/>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72D"/>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3E89"/>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5AC"/>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733"/>
    <w:rsid w:val="00BA690E"/>
    <w:rsid w:val="00BA72DC"/>
    <w:rsid w:val="00BA7396"/>
    <w:rsid w:val="00BA745F"/>
    <w:rsid w:val="00BA75B8"/>
    <w:rsid w:val="00BA76F6"/>
    <w:rsid w:val="00BA7890"/>
    <w:rsid w:val="00BB0018"/>
    <w:rsid w:val="00BB1F7A"/>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D63"/>
    <w:rsid w:val="00BC2E65"/>
    <w:rsid w:val="00BC36C5"/>
    <w:rsid w:val="00BC36FA"/>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297"/>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675"/>
    <w:rsid w:val="00C07A7B"/>
    <w:rsid w:val="00C10104"/>
    <w:rsid w:val="00C104C7"/>
    <w:rsid w:val="00C10585"/>
    <w:rsid w:val="00C10809"/>
    <w:rsid w:val="00C108D7"/>
    <w:rsid w:val="00C10AB5"/>
    <w:rsid w:val="00C10AC3"/>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19A"/>
    <w:rsid w:val="00C20704"/>
    <w:rsid w:val="00C20981"/>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1A8"/>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F5"/>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3D08"/>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694E"/>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911"/>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1EB"/>
    <w:rsid w:val="00D1430A"/>
    <w:rsid w:val="00D1459D"/>
    <w:rsid w:val="00D145F0"/>
    <w:rsid w:val="00D14A29"/>
    <w:rsid w:val="00D14A37"/>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5ED"/>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B20"/>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3FB"/>
    <w:rsid w:val="00D704BC"/>
    <w:rsid w:val="00D714F3"/>
    <w:rsid w:val="00D71B5F"/>
    <w:rsid w:val="00D726C3"/>
    <w:rsid w:val="00D7295D"/>
    <w:rsid w:val="00D7297D"/>
    <w:rsid w:val="00D72B9E"/>
    <w:rsid w:val="00D72D27"/>
    <w:rsid w:val="00D7356F"/>
    <w:rsid w:val="00D741B3"/>
    <w:rsid w:val="00D74866"/>
    <w:rsid w:val="00D7494E"/>
    <w:rsid w:val="00D74A06"/>
    <w:rsid w:val="00D74B52"/>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5F9F"/>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2FDB"/>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3DA8"/>
    <w:rsid w:val="00DC452C"/>
    <w:rsid w:val="00DC4ECE"/>
    <w:rsid w:val="00DC59B7"/>
    <w:rsid w:val="00DC5E78"/>
    <w:rsid w:val="00DC611F"/>
    <w:rsid w:val="00DC6581"/>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0B6"/>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4ACE"/>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18DF"/>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495"/>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4CC3"/>
    <w:rsid w:val="00E1584B"/>
    <w:rsid w:val="00E15990"/>
    <w:rsid w:val="00E163D8"/>
    <w:rsid w:val="00E16ADE"/>
    <w:rsid w:val="00E16C26"/>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2F4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343D"/>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E6F"/>
    <w:rsid w:val="00E76F1C"/>
    <w:rsid w:val="00E7746B"/>
    <w:rsid w:val="00E77BC6"/>
    <w:rsid w:val="00E805F5"/>
    <w:rsid w:val="00E80779"/>
    <w:rsid w:val="00E81029"/>
    <w:rsid w:val="00E81E29"/>
    <w:rsid w:val="00E8222F"/>
    <w:rsid w:val="00E8292B"/>
    <w:rsid w:val="00E83A71"/>
    <w:rsid w:val="00E83D67"/>
    <w:rsid w:val="00E83EA2"/>
    <w:rsid w:val="00E83F6E"/>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D18"/>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4CEF"/>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2E0"/>
    <w:rsid w:val="00F035D3"/>
    <w:rsid w:val="00F05479"/>
    <w:rsid w:val="00F05A59"/>
    <w:rsid w:val="00F05C87"/>
    <w:rsid w:val="00F05E51"/>
    <w:rsid w:val="00F063F1"/>
    <w:rsid w:val="00F066FE"/>
    <w:rsid w:val="00F0706E"/>
    <w:rsid w:val="00F07C24"/>
    <w:rsid w:val="00F07E23"/>
    <w:rsid w:val="00F07E78"/>
    <w:rsid w:val="00F1016B"/>
    <w:rsid w:val="00F10234"/>
    <w:rsid w:val="00F102EC"/>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36A"/>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5F"/>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A32"/>
    <w:rsid w:val="00F67D0C"/>
    <w:rsid w:val="00F67D3C"/>
    <w:rsid w:val="00F67E2F"/>
    <w:rsid w:val="00F709A1"/>
    <w:rsid w:val="00F70C28"/>
    <w:rsid w:val="00F70FEB"/>
    <w:rsid w:val="00F71271"/>
    <w:rsid w:val="00F715B1"/>
    <w:rsid w:val="00F72334"/>
    <w:rsid w:val="00F72802"/>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0F42"/>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A77"/>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0E3E"/>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1F50"/>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C3C"/>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02306605">
      <w:bodyDiv w:val="1"/>
      <w:marLeft w:val="0"/>
      <w:marRight w:val="0"/>
      <w:marTop w:val="0"/>
      <w:marBottom w:val="0"/>
      <w:divBdr>
        <w:top w:val="none" w:sz="0" w:space="0" w:color="auto"/>
        <w:left w:val="none" w:sz="0" w:space="0" w:color="auto"/>
        <w:bottom w:val="none" w:sz="0" w:space="0" w:color="auto"/>
        <w:right w:val="none" w:sz="0" w:space="0" w:color="auto"/>
      </w:divBdr>
      <w:divsChild>
        <w:div w:id="419912695">
          <w:marLeft w:val="1166"/>
          <w:marRight w:val="0"/>
          <w:marTop w:val="0"/>
          <w:marBottom w:val="18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7FFD378-F52E-425E-B680-901835A9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3770</TotalTime>
  <Pages>4</Pages>
  <Words>1404</Words>
  <Characters>8005</Characters>
  <Application>Microsoft Office Word</Application>
  <DocSecurity>0</DocSecurity>
  <Lines>66</Lines>
  <Paragraphs>18</Paragraphs>
  <ScaleCrop>false</ScaleCrop>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4105</cp:revision>
  <dcterms:created xsi:type="dcterms:W3CDTF">2022-08-08T02:36:00Z</dcterms:created>
  <dcterms:modified xsi:type="dcterms:W3CDTF">2024-08-09T16:15:00Z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